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F9" w:rsidRDefault="000E39F9" w:rsidP="000E39F9">
      <w:pPr>
        <w:widowControl/>
        <w:shd w:val="clear" w:color="auto" w:fill="FFFFFF"/>
        <w:spacing w:before="75" w:after="75" w:line="580" w:lineRule="atLeast"/>
        <w:jc w:val="center"/>
        <w:rPr>
          <w:rFonts w:asciiTheme="minorEastAsia" w:eastAsiaTheme="minorEastAsia" w:hAnsiTheme="minorEastAsia" w:cs="宋体" w:hint="eastAsia"/>
          <w:color w:val="282828"/>
          <w:kern w:val="0"/>
          <w:sz w:val="44"/>
          <w:szCs w:val="44"/>
        </w:rPr>
      </w:pPr>
    </w:p>
    <w:p w:rsidR="000E39F9" w:rsidRDefault="000E39F9" w:rsidP="000E39F9">
      <w:pPr>
        <w:widowControl/>
        <w:shd w:val="clear" w:color="auto" w:fill="FFFFFF"/>
        <w:spacing w:before="75" w:after="75" w:line="580" w:lineRule="atLeast"/>
        <w:jc w:val="center"/>
        <w:rPr>
          <w:rFonts w:asciiTheme="minorEastAsia" w:eastAsiaTheme="minorEastAsia" w:hAnsiTheme="minorEastAsia" w:cs="宋体" w:hint="eastAsia"/>
          <w:color w:val="282828"/>
          <w:kern w:val="0"/>
          <w:sz w:val="44"/>
          <w:szCs w:val="44"/>
        </w:rPr>
      </w:pPr>
      <w:r w:rsidRPr="000E39F9">
        <w:rPr>
          <w:rFonts w:asciiTheme="minorEastAsia" w:eastAsiaTheme="minorEastAsia" w:hAnsiTheme="minorEastAsia" w:cs="宋体" w:hint="eastAsia"/>
          <w:color w:val="282828"/>
          <w:kern w:val="0"/>
          <w:sz w:val="44"/>
          <w:szCs w:val="44"/>
        </w:rPr>
        <w:t>阜新蒙古族自治县人民政府办公室关于印发</w:t>
      </w:r>
    </w:p>
    <w:p w:rsidR="000E39F9" w:rsidRDefault="000E39F9" w:rsidP="000E39F9">
      <w:pPr>
        <w:widowControl/>
        <w:shd w:val="clear" w:color="auto" w:fill="FFFFFF"/>
        <w:spacing w:before="75" w:after="75" w:line="580" w:lineRule="atLeast"/>
        <w:jc w:val="center"/>
        <w:rPr>
          <w:rFonts w:asciiTheme="minorEastAsia" w:eastAsiaTheme="minorEastAsia" w:hAnsiTheme="minorEastAsia" w:cs="宋体" w:hint="eastAsia"/>
          <w:color w:val="282828"/>
          <w:kern w:val="0"/>
          <w:sz w:val="44"/>
          <w:szCs w:val="44"/>
        </w:rPr>
      </w:pPr>
      <w:r w:rsidRPr="000E39F9">
        <w:rPr>
          <w:rFonts w:asciiTheme="minorEastAsia" w:eastAsiaTheme="minorEastAsia" w:hAnsiTheme="minorEastAsia" w:cs="宋体" w:hint="eastAsia"/>
          <w:color w:val="282828"/>
          <w:kern w:val="0"/>
          <w:sz w:val="44"/>
          <w:szCs w:val="44"/>
        </w:rPr>
        <w:t>进一步加强基层社会治理网格化服务</w:t>
      </w:r>
    </w:p>
    <w:p w:rsidR="000E39F9" w:rsidRPr="000E39F9" w:rsidRDefault="000E39F9" w:rsidP="000E39F9">
      <w:pPr>
        <w:widowControl/>
        <w:shd w:val="clear" w:color="auto" w:fill="FFFFFF"/>
        <w:spacing w:before="75" w:after="75" w:line="580" w:lineRule="atLeast"/>
        <w:jc w:val="center"/>
        <w:rPr>
          <w:rFonts w:asciiTheme="minorEastAsia" w:eastAsiaTheme="minorEastAsia" w:hAnsiTheme="minorEastAsia" w:cs="宋体" w:hint="eastAsia"/>
          <w:color w:val="282828"/>
          <w:kern w:val="0"/>
          <w:sz w:val="44"/>
          <w:szCs w:val="44"/>
        </w:rPr>
      </w:pPr>
      <w:r w:rsidRPr="000E39F9">
        <w:rPr>
          <w:rFonts w:asciiTheme="minorEastAsia" w:eastAsiaTheme="minorEastAsia" w:hAnsiTheme="minorEastAsia" w:cs="宋体" w:hint="eastAsia"/>
          <w:color w:val="282828"/>
          <w:kern w:val="0"/>
          <w:sz w:val="44"/>
          <w:szCs w:val="44"/>
        </w:rPr>
        <w:t>管理工作的实施方案的通知</w:t>
      </w:r>
    </w:p>
    <w:p w:rsidR="000E39F9" w:rsidRDefault="000E39F9" w:rsidP="000E39F9">
      <w:pPr>
        <w:widowControl/>
        <w:shd w:val="clear" w:color="auto" w:fill="FFFFFF"/>
        <w:spacing w:before="75" w:after="75" w:line="580" w:lineRule="atLeast"/>
        <w:jc w:val="center"/>
        <w:rPr>
          <w:rFonts w:ascii="仿宋_GB2312" w:eastAsia="仿宋_GB2312" w:hAnsi="宋体" w:cs="宋体" w:hint="eastAsia"/>
          <w:color w:val="282828"/>
          <w:kern w:val="0"/>
          <w:sz w:val="32"/>
          <w:szCs w:val="32"/>
        </w:rPr>
      </w:pPr>
    </w:p>
    <w:p w:rsidR="000E39F9" w:rsidRPr="000E39F9" w:rsidRDefault="000E39F9" w:rsidP="000E39F9">
      <w:pPr>
        <w:widowControl/>
        <w:shd w:val="clear" w:color="auto" w:fill="FFFFFF"/>
        <w:spacing w:before="75" w:after="75" w:line="580" w:lineRule="atLeast"/>
        <w:jc w:val="center"/>
        <w:rPr>
          <w:rFonts w:ascii="宋体" w:hAnsi="宋体" w:cs="宋体"/>
          <w:kern w:val="0"/>
          <w:sz w:val="24"/>
          <w:szCs w:val="24"/>
        </w:rPr>
      </w:pPr>
      <w:r w:rsidRPr="000E39F9">
        <w:rPr>
          <w:rFonts w:ascii="仿宋_GB2312" w:eastAsia="仿宋_GB2312" w:hAnsi="宋体" w:cs="宋体" w:hint="eastAsia"/>
          <w:color w:val="282828"/>
          <w:kern w:val="0"/>
          <w:sz w:val="32"/>
          <w:szCs w:val="32"/>
        </w:rPr>
        <w:t>阜蒙政办发〔2022〕2号</w:t>
      </w:r>
    </w:p>
    <w:p w:rsidR="000E39F9" w:rsidRPr="000E39F9" w:rsidRDefault="000E39F9" w:rsidP="000E39F9">
      <w:pPr>
        <w:widowControl/>
        <w:shd w:val="clear" w:color="auto" w:fill="FFFFFF"/>
        <w:spacing w:before="75" w:after="75" w:line="580" w:lineRule="atLeast"/>
        <w:jc w:val="center"/>
        <w:rPr>
          <w:rFonts w:ascii="宋体" w:hAnsi="宋体" w:cs="宋体"/>
          <w:kern w:val="0"/>
          <w:sz w:val="24"/>
          <w:szCs w:val="24"/>
        </w:rPr>
      </w:pPr>
      <w:r w:rsidRPr="000E39F9">
        <w:rPr>
          <w:rFonts w:ascii="仿宋_GB2312" w:eastAsia="仿宋_GB2312" w:hAnsi="宋体" w:cs="宋体" w:hint="eastAsia"/>
          <w:color w:val="282828"/>
          <w:kern w:val="0"/>
          <w:sz w:val="32"/>
          <w:szCs w:val="32"/>
        </w:rPr>
        <w:t> </w:t>
      </w:r>
    </w:p>
    <w:p w:rsidR="000E39F9" w:rsidRPr="000E39F9" w:rsidRDefault="000E39F9" w:rsidP="000E39F9">
      <w:pPr>
        <w:widowControl/>
        <w:shd w:val="clear" w:color="auto" w:fill="FFFFFF"/>
        <w:spacing w:before="75" w:after="75" w:line="580" w:lineRule="atLeast"/>
        <w:jc w:val="left"/>
        <w:rPr>
          <w:rFonts w:ascii="宋体" w:hAnsi="宋体" w:cs="宋体"/>
          <w:kern w:val="0"/>
          <w:sz w:val="24"/>
          <w:szCs w:val="24"/>
        </w:rPr>
      </w:pPr>
    </w:p>
    <w:p w:rsidR="000E39F9" w:rsidRPr="000E39F9" w:rsidRDefault="000E39F9" w:rsidP="000E39F9">
      <w:pPr>
        <w:widowControl/>
        <w:shd w:val="clear" w:color="auto" w:fill="FFFFFF"/>
        <w:spacing w:before="75" w:after="75" w:line="580" w:lineRule="atLeast"/>
        <w:jc w:val="left"/>
        <w:rPr>
          <w:rFonts w:ascii="宋体" w:hAnsi="宋体" w:cs="宋体"/>
          <w:kern w:val="0"/>
          <w:sz w:val="24"/>
          <w:szCs w:val="24"/>
        </w:rPr>
      </w:pPr>
      <w:r w:rsidRPr="000E39F9">
        <w:rPr>
          <w:rFonts w:ascii="仿宋_GB2312" w:eastAsia="仿宋_GB2312" w:hAnsi="宋体" w:cs="宋体" w:hint="eastAsia"/>
          <w:color w:val="282828"/>
          <w:kern w:val="0"/>
          <w:sz w:val="32"/>
          <w:szCs w:val="32"/>
        </w:rPr>
        <w:t>各乡镇人民政府（城区街道），县直各相关部门：</w:t>
      </w:r>
    </w:p>
    <w:p w:rsidR="000E39F9" w:rsidRPr="000E39F9" w:rsidRDefault="000E39F9" w:rsidP="000E39F9">
      <w:pPr>
        <w:widowControl/>
        <w:shd w:val="clear" w:color="auto" w:fill="FFFFFF"/>
        <w:spacing w:before="75" w:after="75" w:line="580" w:lineRule="atLeast"/>
        <w:ind w:firstLine="640"/>
        <w:jc w:val="left"/>
        <w:rPr>
          <w:rFonts w:ascii="宋体" w:hAnsi="宋体" w:cs="宋体"/>
          <w:kern w:val="0"/>
          <w:sz w:val="24"/>
          <w:szCs w:val="24"/>
        </w:rPr>
      </w:pPr>
      <w:r w:rsidRPr="000E39F9">
        <w:rPr>
          <w:rFonts w:ascii="仿宋_GB2312" w:eastAsia="仿宋_GB2312" w:hAnsi="宋体" w:cs="宋体" w:hint="eastAsia"/>
          <w:color w:val="282828"/>
          <w:kern w:val="0"/>
          <w:sz w:val="32"/>
          <w:szCs w:val="32"/>
        </w:rPr>
        <w:t>经县政府第十六次常务会审议通过，现将《阜蒙县进一步加强基层社会治理网格化服务管理工作的实施方案》印发给你们，请结合实际，认真贯彻落实。</w:t>
      </w:r>
    </w:p>
    <w:p w:rsidR="000E39F9" w:rsidRPr="000E39F9" w:rsidRDefault="000E39F9" w:rsidP="000E39F9">
      <w:pPr>
        <w:widowControl/>
        <w:shd w:val="clear" w:color="auto" w:fill="FFFFFF"/>
        <w:spacing w:before="75" w:after="75" w:line="580" w:lineRule="atLeast"/>
        <w:ind w:firstLine="640"/>
        <w:jc w:val="left"/>
        <w:rPr>
          <w:rFonts w:ascii="宋体" w:hAnsi="宋体" w:cs="宋体"/>
          <w:kern w:val="0"/>
          <w:sz w:val="24"/>
          <w:szCs w:val="24"/>
        </w:rPr>
      </w:pPr>
    </w:p>
    <w:p w:rsidR="000E39F9" w:rsidRPr="000E39F9" w:rsidRDefault="000E39F9" w:rsidP="000E39F9">
      <w:pPr>
        <w:widowControl/>
        <w:shd w:val="clear" w:color="auto" w:fill="FFFFFF"/>
        <w:spacing w:before="75" w:after="75" w:line="580" w:lineRule="atLeast"/>
        <w:ind w:firstLine="640"/>
        <w:jc w:val="right"/>
        <w:rPr>
          <w:rFonts w:ascii="宋体" w:hAnsi="宋体" w:cs="宋体"/>
          <w:kern w:val="0"/>
          <w:sz w:val="24"/>
          <w:szCs w:val="24"/>
        </w:rPr>
      </w:pPr>
      <w:r w:rsidRPr="000E39F9">
        <w:rPr>
          <w:rFonts w:ascii="仿宋_GB2312" w:eastAsia="仿宋_GB2312" w:hAnsi="宋体" w:cs="宋体" w:hint="eastAsia"/>
          <w:color w:val="282828"/>
          <w:kern w:val="0"/>
          <w:sz w:val="32"/>
          <w:szCs w:val="32"/>
        </w:rPr>
        <w:t>阜新蒙古族自治县人民政府办公室</w:t>
      </w:r>
    </w:p>
    <w:p w:rsidR="000E39F9" w:rsidRPr="000E39F9" w:rsidRDefault="000E39F9" w:rsidP="000E39F9">
      <w:pPr>
        <w:widowControl/>
        <w:shd w:val="clear" w:color="auto" w:fill="FFFFFF"/>
        <w:spacing w:before="75" w:after="75" w:line="580" w:lineRule="atLeast"/>
        <w:ind w:firstLine="1600"/>
        <w:jc w:val="right"/>
        <w:rPr>
          <w:rFonts w:ascii="宋体" w:hAnsi="宋体" w:cs="宋体"/>
          <w:kern w:val="0"/>
          <w:sz w:val="24"/>
          <w:szCs w:val="24"/>
        </w:rPr>
      </w:pPr>
      <w:r w:rsidRPr="000E39F9">
        <w:rPr>
          <w:rFonts w:ascii="仿宋_GB2312" w:eastAsia="仿宋_GB2312" w:hAnsi="宋体" w:cs="宋体" w:hint="eastAsia"/>
          <w:color w:val="282828"/>
          <w:kern w:val="0"/>
          <w:sz w:val="32"/>
          <w:szCs w:val="32"/>
        </w:rPr>
        <w:t>2022年6月5日</w:t>
      </w:r>
    </w:p>
    <w:p w:rsidR="000E39F9" w:rsidRPr="000E39F9" w:rsidRDefault="000E39F9" w:rsidP="000E39F9">
      <w:pPr>
        <w:widowControl/>
        <w:shd w:val="clear" w:color="auto" w:fill="FFFFFF"/>
        <w:spacing w:before="75" w:after="75" w:line="580" w:lineRule="atLeast"/>
        <w:ind w:firstLine="1600"/>
        <w:jc w:val="right"/>
        <w:rPr>
          <w:rFonts w:ascii="宋体" w:hAnsi="宋体" w:cs="宋体"/>
          <w:kern w:val="0"/>
          <w:sz w:val="24"/>
          <w:szCs w:val="24"/>
        </w:rPr>
      </w:pPr>
    </w:p>
    <w:p w:rsidR="000E39F9" w:rsidRPr="000E39F9" w:rsidRDefault="000E39F9" w:rsidP="000E39F9">
      <w:pPr>
        <w:widowControl/>
        <w:shd w:val="clear" w:color="auto" w:fill="FFFFFF"/>
        <w:spacing w:before="75" w:after="75" w:line="580" w:lineRule="atLeast"/>
        <w:jc w:val="left"/>
        <w:rPr>
          <w:rFonts w:ascii="宋体" w:hAnsi="宋体" w:cs="宋体"/>
          <w:kern w:val="0"/>
          <w:sz w:val="24"/>
          <w:szCs w:val="24"/>
        </w:rPr>
      </w:pPr>
      <w:r w:rsidRPr="000E39F9">
        <w:rPr>
          <w:rFonts w:ascii="仿宋_GB2312" w:eastAsia="仿宋_GB2312" w:hAnsi="宋体" w:cs="宋体" w:hint="eastAsia"/>
          <w:color w:val="282828"/>
          <w:kern w:val="0"/>
          <w:sz w:val="32"/>
          <w:szCs w:val="32"/>
        </w:rPr>
        <w:t>（此件公开发布）</w:t>
      </w:r>
    </w:p>
    <w:p w:rsidR="000E39F9" w:rsidRPr="000E39F9" w:rsidRDefault="000E39F9" w:rsidP="000E39F9">
      <w:pPr>
        <w:widowControl/>
        <w:shd w:val="clear" w:color="auto" w:fill="FFFFFF"/>
        <w:spacing w:before="75" w:after="75" w:line="580" w:lineRule="atLeast"/>
        <w:jc w:val="left"/>
        <w:rPr>
          <w:rFonts w:ascii="宋体" w:hAnsi="宋体" w:cs="宋体"/>
          <w:kern w:val="0"/>
          <w:sz w:val="24"/>
          <w:szCs w:val="24"/>
        </w:rPr>
      </w:pPr>
    </w:p>
    <w:p w:rsidR="000E39F9" w:rsidRPr="000E39F9" w:rsidRDefault="000E39F9" w:rsidP="000E39F9">
      <w:pPr>
        <w:widowControl/>
        <w:shd w:val="clear" w:color="auto" w:fill="FFFFFF"/>
        <w:spacing w:before="75" w:after="75" w:line="580" w:lineRule="atLeast"/>
        <w:jc w:val="center"/>
        <w:rPr>
          <w:rFonts w:ascii="宋体" w:hAnsi="宋体" w:cs="宋体"/>
          <w:kern w:val="0"/>
          <w:sz w:val="24"/>
          <w:szCs w:val="24"/>
        </w:rPr>
      </w:pPr>
      <w:r w:rsidRPr="000E39F9">
        <w:rPr>
          <w:rFonts w:ascii="黑体" w:eastAsia="黑体" w:hAnsi="黑体" w:cs="宋体" w:hint="eastAsia"/>
          <w:color w:val="282828"/>
          <w:kern w:val="0"/>
          <w:sz w:val="32"/>
          <w:szCs w:val="32"/>
        </w:rPr>
        <w:t>关于进一步加强基层社会治理网格化</w:t>
      </w:r>
    </w:p>
    <w:p w:rsidR="000E39F9" w:rsidRPr="000E39F9" w:rsidRDefault="000E39F9" w:rsidP="000E39F9">
      <w:pPr>
        <w:widowControl/>
        <w:shd w:val="clear" w:color="auto" w:fill="FFFFFF"/>
        <w:spacing w:before="75" w:after="75" w:line="580" w:lineRule="atLeast"/>
        <w:jc w:val="center"/>
        <w:rPr>
          <w:rFonts w:ascii="宋体" w:hAnsi="宋体" w:cs="宋体"/>
          <w:kern w:val="0"/>
          <w:sz w:val="24"/>
          <w:szCs w:val="24"/>
        </w:rPr>
      </w:pPr>
      <w:r w:rsidRPr="000E39F9">
        <w:rPr>
          <w:rFonts w:ascii="黑体" w:eastAsia="黑体" w:hAnsi="黑体" w:cs="宋体" w:hint="eastAsia"/>
          <w:color w:val="282828"/>
          <w:kern w:val="0"/>
          <w:sz w:val="32"/>
          <w:szCs w:val="32"/>
        </w:rPr>
        <w:t>服务管理工作的实施方案</w:t>
      </w:r>
    </w:p>
    <w:p w:rsidR="000E39F9" w:rsidRPr="000E39F9" w:rsidRDefault="000E39F9" w:rsidP="000E39F9">
      <w:pPr>
        <w:widowControl/>
        <w:shd w:val="clear" w:color="auto" w:fill="FFFFFF"/>
        <w:spacing w:before="75" w:after="75" w:line="580" w:lineRule="atLeast"/>
        <w:jc w:val="left"/>
        <w:rPr>
          <w:rFonts w:ascii="宋体" w:hAnsi="宋体" w:cs="宋体"/>
          <w:kern w:val="0"/>
          <w:sz w:val="24"/>
          <w:szCs w:val="24"/>
        </w:rPr>
      </w:pPr>
      <w:r w:rsidRPr="000E39F9">
        <w:rPr>
          <w:rFonts w:ascii="仿宋_GB2312" w:eastAsia="仿宋_GB2312" w:hAnsi="宋体" w:cs="宋体" w:hint="eastAsia"/>
          <w:color w:val="000000"/>
          <w:kern w:val="0"/>
          <w:sz w:val="32"/>
          <w:szCs w:val="32"/>
        </w:rPr>
        <w:t> </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仿宋_GB2312" w:eastAsia="仿宋_GB2312" w:hAnsi="宋体" w:cs="宋体" w:hint="eastAsia"/>
          <w:kern w:val="0"/>
          <w:sz w:val="32"/>
          <w:szCs w:val="32"/>
        </w:rPr>
        <w:t>为贯彻落实市委、市政府关于加强基层社会治理体系和治理能力现代化的工作要求，进一步推进全县网格化管理的科学化、规范化和制度化，确保网格化管理在疫情防控、安全生产和基层社会治理各方面发挥更大作用，制定如下工作方案。</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黑体" w:eastAsia="黑体" w:hAnsi="黑体" w:cs="宋体" w:hint="eastAsia"/>
          <w:kern w:val="0"/>
          <w:sz w:val="32"/>
          <w:szCs w:val="32"/>
        </w:rPr>
        <w:t>一、总体要求</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仿宋_GB2312" w:eastAsia="仿宋_GB2312" w:hAnsi="宋体" w:cs="宋体" w:hint="eastAsia"/>
          <w:kern w:val="0"/>
          <w:sz w:val="32"/>
          <w:szCs w:val="32"/>
        </w:rPr>
        <w:t>以习近平新时代中国特色社会主义思想为指导，深入学习贯彻党的十九大和十九届历次全会精神，全面推广践行“彪哥”经验，通过科学划分网格、健全网格体系、规范网格管理，不断拓展网格党建和治理触角，配齐育强网格员队伍，切实强化问题导向，健全完善“信息收集、上报挂号、逐级处置、反馈销号”的工作机制，不断强化基层党组织的政治功能和服务功能，发挥党员在基层社会治理中先锋模范作用，不断满足群众公共服务管理需求，努力建设和谐有序、绿色文明、创新包容、共建共享的美丽阜蒙县。</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黑体" w:eastAsia="黑体" w:hAnsi="黑体" w:cs="宋体" w:hint="eastAsia"/>
          <w:kern w:val="0"/>
          <w:sz w:val="32"/>
          <w:szCs w:val="32"/>
        </w:rPr>
        <w:lastRenderedPageBreak/>
        <w:t>二、主要目标</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仿宋" w:eastAsia="仿宋" w:hAnsi="仿宋" w:cs="宋体" w:hint="eastAsia"/>
          <w:b/>
          <w:bCs/>
          <w:kern w:val="0"/>
          <w:sz w:val="32"/>
        </w:rPr>
        <w:t>(一)服务管理网络全面覆盖</w:t>
      </w:r>
      <w:r w:rsidRPr="000E39F9">
        <w:rPr>
          <w:rFonts w:ascii="楷体_GB2312" w:eastAsia="楷体_GB2312" w:hAnsi="宋体" w:cs="宋体" w:hint="eastAsia"/>
          <w:b/>
          <w:bCs/>
          <w:kern w:val="0"/>
          <w:sz w:val="32"/>
        </w:rPr>
        <w:t>。</w:t>
      </w:r>
      <w:r w:rsidRPr="000E39F9">
        <w:rPr>
          <w:rFonts w:ascii="仿宋_GB2312" w:eastAsia="仿宋_GB2312" w:hAnsi="宋体" w:cs="宋体" w:hint="eastAsia"/>
          <w:kern w:val="0"/>
          <w:sz w:val="32"/>
          <w:szCs w:val="32"/>
        </w:rPr>
        <w:t>合理布置网格，明确网格员工作职责、激励制度, 实现网格工作有效、管理有方。全面推行</w:t>
      </w:r>
      <w:r w:rsidRPr="000E39F9">
        <w:rPr>
          <w:rFonts w:ascii="宋体" w:hAnsi="宋体" w:cs="宋体" w:hint="eastAsia"/>
          <w:kern w:val="0"/>
          <w:sz w:val="32"/>
          <w:szCs w:val="32"/>
        </w:rPr>
        <w:t>“</w:t>
      </w:r>
      <w:r w:rsidRPr="000E39F9">
        <w:rPr>
          <w:rFonts w:ascii="仿宋_GB2312" w:eastAsia="仿宋_GB2312" w:hAnsi="宋体" w:cs="宋体" w:hint="eastAsia"/>
          <w:kern w:val="0"/>
          <w:sz w:val="32"/>
          <w:szCs w:val="32"/>
        </w:rPr>
        <w:t>网格+网络</w:t>
      </w:r>
      <w:r w:rsidRPr="000E39F9">
        <w:rPr>
          <w:rFonts w:ascii="宋体" w:hAnsi="宋体" w:cs="宋体" w:hint="eastAsia"/>
          <w:kern w:val="0"/>
          <w:sz w:val="32"/>
          <w:szCs w:val="32"/>
        </w:rPr>
        <w:t>”</w:t>
      </w:r>
      <w:r w:rsidRPr="000E39F9">
        <w:rPr>
          <w:rFonts w:ascii="仿宋_GB2312" w:eastAsia="仿宋_GB2312" w:hAnsi="宋体" w:cs="宋体" w:hint="eastAsia"/>
          <w:kern w:val="0"/>
          <w:sz w:val="32"/>
          <w:szCs w:val="32"/>
        </w:rPr>
        <w:t>服务管理模式，推动网格化服务管理与信息化平台建设深度融合、互为支撑，实现社会服务管理工作更精准、精细、高效。坚持网格与基层党组织、群众自治组织、社会组织等有效衔接、优势互补,全面建成覆盖城乡，横向到边、纵向到底的服务管理网格体系。</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仿宋" w:eastAsia="仿宋" w:hAnsi="仿宋" w:cs="宋体" w:hint="eastAsia"/>
          <w:b/>
          <w:bCs/>
          <w:kern w:val="0"/>
          <w:sz w:val="32"/>
        </w:rPr>
        <w:t>(二)服务管理能力全面提高。</w:t>
      </w:r>
      <w:r w:rsidRPr="000E39F9">
        <w:rPr>
          <w:rFonts w:ascii="仿宋_GB2312" w:eastAsia="仿宋_GB2312" w:hAnsi="宋体" w:cs="宋体" w:hint="eastAsia"/>
          <w:kern w:val="0"/>
          <w:sz w:val="32"/>
          <w:szCs w:val="32"/>
        </w:rPr>
        <w:t>基层组织、公共服务、社会市场等各类资源在网格内得到最大限度整合。网格员队伍管理、社会组织建设、群防群治力量、疫情防控、安全生产等在网格内得到有效运用，实现网格基础信息准确、民意反映顺畅、遇事处置快速等问题。</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仿宋" w:eastAsia="仿宋" w:hAnsi="仿宋" w:cs="宋体" w:hint="eastAsia"/>
          <w:b/>
          <w:bCs/>
          <w:kern w:val="0"/>
          <w:sz w:val="32"/>
        </w:rPr>
        <w:t>(三)基层基础工作全面夯实。</w:t>
      </w:r>
      <w:r w:rsidRPr="000E39F9">
        <w:rPr>
          <w:rFonts w:ascii="仿宋_GB2312" w:eastAsia="仿宋_GB2312" w:hAnsi="宋体" w:cs="宋体" w:hint="eastAsia"/>
          <w:kern w:val="0"/>
          <w:sz w:val="32"/>
          <w:szCs w:val="32"/>
        </w:rPr>
        <w:t>通过网格信息收集、矛盾纠纷化解、民生事务办理、法律宣传等服务管理，为网格群众提供多元多样、优质高效的服务，实现社情民意及时收集、矛盾纠纷就地化解、刑事治安案件发案率明显降低、安全事故隐患减少、信访案件下降、疫情防控常态有效、自治组织健全、服务不断完善。</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仿宋" w:eastAsia="仿宋" w:hAnsi="仿宋" w:cs="宋体" w:hint="eastAsia"/>
          <w:b/>
          <w:bCs/>
          <w:kern w:val="0"/>
          <w:sz w:val="32"/>
        </w:rPr>
        <w:lastRenderedPageBreak/>
        <w:t>(四)群众满意度全面提升。</w:t>
      </w:r>
      <w:r w:rsidRPr="000E39F9">
        <w:rPr>
          <w:rFonts w:ascii="仿宋_GB2312" w:eastAsia="仿宋_GB2312" w:hAnsi="宋体" w:cs="宋体" w:hint="eastAsia"/>
          <w:kern w:val="0"/>
          <w:sz w:val="32"/>
          <w:szCs w:val="32"/>
        </w:rPr>
        <w:t>通过网格化服务管理机制，及时反映群众的诉求，切实维护群众合法权益，有效解决群众揪心事、烦心事和关心关注的问题，及时发现风险隐患，提升预警预测预防能力，社会平安和谐，人民群众安全感、获得感、幸福感明显提高。</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黑体" w:eastAsia="黑体" w:hAnsi="黑体" w:cs="宋体" w:hint="eastAsia"/>
          <w:kern w:val="0"/>
          <w:sz w:val="32"/>
          <w:szCs w:val="32"/>
        </w:rPr>
        <w:t>三、工作重点</w:t>
      </w:r>
    </w:p>
    <w:p w:rsidR="000E39F9" w:rsidRPr="000E39F9" w:rsidRDefault="000E39F9" w:rsidP="000E39F9">
      <w:pPr>
        <w:widowControl/>
        <w:shd w:val="clear" w:color="auto" w:fill="FFFFFF"/>
        <w:spacing w:before="75" w:after="75" w:line="540" w:lineRule="atLeast"/>
        <w:ind w:firstLine="640"/>
        <w:jc w:val="left"/>
        <w:rPr>
          <w:rFonts w:ascii="宋体" w:hAnsi="宋体" w:cs="宋体"/>
          <w:kern w:val="0"/>
          <w:sz w:val="24"/>
          <w:szCs w:val="24"/>
        </w:rPr>
      </w:pPr>
      <w:r w:rsidRPr="000E39F9">
        <w:rPr>
          <w:rFonts w:ascii="仿宋" w:eastAsia="仿宋" w:hAnsi="仿宋" w:cs="宋体" w:hint="eastAsia"/>
          <w:b/>
          <w:bCs/>
          <w:kern w:val="0"/>
          <w:sz w:val="32"/>
        </w:rPr>
        <w:t>(一)统一划分网格。</w:t>
      </w:r>
      <w:r w:rsidRPr="000E39F9">
        <w:rPr>
          <w:rFonts w:ascii="仿宋_GB2312" w:eastAsia="仿宋_GB2312" w:hAnsi="宋体" w:cs="宋体" w:hint="eastAsia"/>
          <w:kern w:val="0"/>
          <w:sz w:val="32"/>
          <w:szCs w:val="32"/>
        </w:rPr>
        <w:t>网格化服务管理以乡镇（城区街道）为主体，村（社区）具体组织实施，总体采取上下联动的程序自上而下进行。按照</w:t>
      </w:r>
      <w:r w:rsidRPr="000E39F9">
        <w:rPr>
          <w:rFonts w:ascii="宋体" w:hAnsi="宋体" w:cs="宋体" w:hint="eastAsia"/>
          <w:kern w:val="0"/>
          <w:sz w:val="32"/>
          <w:szCs w:val="32"/>
        </w:rPr>
        <w:t>“</w:t>
      </w:r>
      <w:r w:rsidRPr="000E39F9">
        <w:rPr>
          <w:rFonts w:ascii="仿宋_GB2312" w:eastAsia="仿宋_GB2312" w:hAnsi="宋体" w:cs="宋体" w:hint="eastAsia"/>
          <w:kern w:val="0"/>
          <w:sz w:val="32"/>
          <w:szCs w:val="32"/>
        </w:rPr>
        <w:t>属地管理、分级负责、全面覆盖、职责到人</w:t>
      </w:r>
      <w:r w:rsidRPr="000E39F9">
        <w:rPr>
          <w:rFonts w:ascii="宋体" w:hAnsi="宋体" w:cs="宋体" w:hint="eastAsia"/>
          <w:kern w:val="0"/>
          <w:sz w:val="32"/>
          <w:szCs w:val="32"/>
        </w:rPr>
        <w:t>”</w:t>
      </w:r>
      <w:r w:rsidRPr="000E39F9">
        <w:rPr>
          <w:rFonts w:ascii="仿宋_GB2312" w:eastAsia="仿宋_GB2312" w:hAnsi="宋体" w:cs="宋体" w:hint="eastAsia"/>
          <w:kern w:val="0"/>
          <w:sz w:val="32"/>
          <w:szCs w:val="32"/>
        </w:rPr>
        <w:t>的原则，实行党建、安全、综治、疫情防控等网格</w:t>
      </w:r>
      <w:r w:rsidRPr="000E39F9">
        <w:rPr>
          <w:rFonts w:ascii="宋体" w:hAnsi="宋体" w:cs="宋体" w:hint="eastAsia"/>
          <w:kern w:val="0"/>
          <w:sz w:val="32"/>
          <w:szCs w:val="32"/>
        </w:rPr>
        <w:t>“</w:t>
      </w:r>
      <w:r w:rsidRPr="000E39F9">
        <w:rPr>
          <w:rFonts w:ascii="仿宋_GB2312" w:eastAsia="仿宋_GB2312" w:hAnsi="宋体" w:cs="宋体" w:hint="eastAsia"/>
          <w:kern w:val="0"/>
          <w:sz w:val="32"/>
          <w:szCs w:val="32"/>
        </w:rPr>
        <w:t>多网合一</w:t>
      </w:r>
      <w:r w:rsidRPr="000E39F9">
        <w:rPr>
          <w:rFonts w:ascii="宋体" w:hAnsi="宋体" w:cs="宋体" w:hint="eastAsia"/>
          <w:kern w:val="0"/>
          <w:sz w:val="32"/>
          <w:szCs w:val="32"/>
        </w:rPr>
        <w:t>”</w:t>
      </w:r>
      <w:r w:rsidRPr="000E39F9">
        <w:rPr>
          <w:rFonts w:ascii="仿宋_GB2312" w:eastAsia="仿宋_GB2312" w:hAnsi="宋体" w:cs="宋体" w:hint="eastAsia"/>
          <w:kern w:val="0"/>
          <w:sz w:val="32"/>
          <w:szCs w:val="32"/>
        </w:rPr>
        <w:t>。各乡镇（街道）根据村（居）群众居住情况，以实有住户数(含租赁)为基准，将相对集中居住的小区、楼栋按照100-200户标准重新划分网格，村屯按照30-50户标准重新划分网格，做到无缝衔接、无盲区、无死角，实现网格化服务管理全覆盖、无重叠，实现</w:t>
      </w:r>
      <w:r w:rsidRPr="000E39F9">
        <w:rPr>
          <w:rFonts w:ascii="宋体" w:hAnsi="宋体" w:cs="宋体" w:hint="eastAsia"/>
          <w:kern w:val="0"/>
          <w:sz w:val="32"/>
          <w:szCs w:val="32"/>
        </w:rPr>
        <w:t>“</w:t>
      </w:r>
      <w:r w:rsidRPr="000E39F9">
        <w:rPr>
          <w:rFonts w:ascii="仿宋_GB2312" w:eastAsia="仿宋_GB2312" w:hAnsi="宋体" w:cs="宋体" w:hint="eastAsia"/>
          <w:kern w:val="0"/>
          <w:sz w:val="32"/>
          <w:szCs w:val="32"/>
        </w:rPr>
        <w:t>大事全网联动、小事一格解决</w:t>
      </w:r>
      <w:r w:rsidRPr="000E39F9">
        <w:rPr>
          <w:rFonts w:ascii="宋体" w:hAnsi="宋体" w:cs="宋体" w:hint="eastAsia"/>
          <w:kern w:val="0"/>
          <w:sz w:val="32"/>
          <w:szCs w:val="32"/>
        </w:rPr>
        <w:t>”</w:t>
      </w:r>
      <w:r w:rsidRPr="000E39F9">
        <w:rPr>
          <w:rFonts w:ascii="仿宋_GB2312" w:eastAsia="仿宋_GB2312" w:hAnsi="宋体" w:cs="宋体" w:hint="eastAsia"/>
          <w:kern w:val="0"/>
          <w:sz w:val="32"/>
          <w:szCs w:val="32"/>
        </w:rPr>
        <w:t>。</w:t>
      </w:r>
    </w:p>
    <w:p w:rsidR="000E39F9" w:rsidRPr="000E39F9" w:rsidRDefault="000E39F9" w:rsidP="000E39F9">
      <w:pPr>
        <w:widowControl/>
        <w:shd w:val="clear" w:color="auto" w:fill="FFFFFF"/>
        <w:spacing w:before="75" w:after="75" w:line="540" w:lineRule="atLeast"/>
        <w:ind w:firstLine="640"/>
        <w:jc w:val="left"/>
        <w:rPr>
          <w:rFonts w:ascii="宋体" w:hAnsi="宋体" w:cs="宋体"/>
          <w:kern w:val="0"/>
          <w:sz w:val="24"/>
          <w:szCs w:val="24"/>
        </w:rPr>
      </w:pPr>
      <w:r w:rsidRPr="000E39F9">
        <w:rPr>
          <w:rFonts w:ascii="仿宋_GB2312" w:eastAsia="仿宋_GB2312" w:hAnsi="宋体" w:cs="宋体" w:hint="eastAsia"/>
          <w:kern w:val="0"/>
          <w:sz w:val="32"/>
          <w:szCs w:val="32"/>
        </w:rPr>
        <w:t>乡镇设四级网格：一级网格员由乡镇党政班子成员担任，二级网格员由村党组织主要负责人担任，三级网格员由村“两委”班子成员担任；四级网格员由村民小组长担任。</w:t>
      </w:r>
    </w:p>
    <w:p w:rsidR="000E39F9" w:rsidRPr="000E39F9" w:rsidRDefault="000E39F9" w:rsidP="000E39F9">
      <w:pPr>
        <w:widowControl/>
        <w:shd w:val="clear" w:color="auto" w:fill="FFFFFF"/>
        <w:spacing w:before="75" w:after="75" w:line="540" w:lineRule="atLeast"/>
        <w:ind w:firstLine="640"/>
        <w:jc w:val="left"/>
        <w:rPr>
          <w:rFonts w:ascii="宋体" w:hAnsi="宋体" w:cs="宋体"/>
          <w:kern w:val="0"/>
          <w:sz w:val="24"/>
          <w:szCs w:val="24"/>
        </w:rPr>
      </w:pPr>
      <w:r w:rsidRPr="000E39F9">
        <w:rPr>
          <w:rFonts w:ascii="仿宋_GB2312" w:eastAsia="仿宋_GB2312" w:hAnsi="宋体" w:cs="宋体" w:hint="eastAsia"/>
          <w:kern w:val="0"/>
          <w:sz w:val="32"/>
          <w:szCs w:val="32"/>
        </w:rPr>
        <w:lastRenderedPageBreak/>
        <w:t>城区街道设四级网格：一级网格员由城区街道党政班子成员担任，二级网格员由社区党组织主要负责人担任，三级网格员由社区“两委”班子成员担任，四级网格员由购买服务人员、社区平台人员、其他事业单位人员担任。</w:t>
      </w:r>
    </w:p>
    <w:p w:rsidR="000E39F9" w:rsidRPr="000E39F9" w:rsidRDefault="000E39F9" w:rsidP="000E39F9">
      <w:pPr>
        <w:widowControl/>
        <w:shd w:val="clear" w:color="auto" w:fill="FFFFFF"/>
        <w:spacing w:before="75" w:after="75" w:line="540" w:lineRule="atLeast"/>
        <w:ind w:firstLine="640"/>
        <w:jc w:val="left"/>
        <w:rPr>
          <w:rFonts w:ascii="宋体" w:hAnsi="宋体" w:cs="宋体"/>
          <w:kern w:val="0"/>
          <w:sz w:val="24"/>
          <w:szCs w:val="24"/>
        </w:rPr>
      </w:pPr>
      <w:r w:rsidRPr="000E39F9">
        <w:rPr>
          <w:rFonts w:ascii="仿宋" w:eastAsia="仿宋" w:hAnsi="仿宋" w:cs="宋体" w:hint="eastAsia"/>
          <w:b/>
          <w:bCs/>
          <w:kern w:val="0"/>
          <w:sz w:val="32"/>
        </w:rPr>
        <w:t>（二）明确工作职责。</w:t>
      </w:r>
      <w:r w:rsidRPr="000E39F9">
        <w:rPr>
          <w:rFonts w:ascii="仿宋_GB2312" w:eastAsia="仿宋_GB2312" w:hAnsi="宋体" w:cs="宋体" w:hint="eastAsia"/>
          <w:kern w:val="0"/>
          <w:sz w:val="32"/>
          <w:szCs w:val="32"/>
        </w:rPr>
        <w:t>网格员管理实行</w:t>
      </w:r>
      <w:r w:rsidRPr="000E39F9">
        <w:rPr>
          <w:rFonts w:ascii="宋体" w:hAnsi="宋体" w:cs="宋体" w:hint="eastAsia"/>
          <w:kern w:val="0"/>
          <w:sz w:val="32"/>
          <w:szCs w:val="32"/>
        </w:rPr>
        <w:t>“</w:t>
      </w:r>
      <w:r w:rsidRPr="000E39F9">
        <w:rPr>
          <w:rFonts w:ascii="仿宋_GB2312" w:eastAsia="仿宋_GB2312" w:hAnsi="宋体" w:cs="宋体" w:hint="eastAsia"/>
          <w:kern w:val="0"/>
          <w:sz w:val="32"/>
          <w:szCs w:val="32"/>
        </w:rPr>
        <w:t>定格、定员、定责、定岗</w:t>
      </w:r>
      <w:r w:rsidRPr="000E39F9">
        <w:rPr>
          <w:rFonts w:ascii="宋体" w:hAnsi="宋体" w:cs="宋体" w:hint="eastAsia"/>
          <w:kern w:val="0"/>
          <w:sz w:val="32"/>
          <w:szCs w:val="32"/>
        </w:rPr>
        <w:t>”</w:t>
      </w:r>
      <w:r w:rsidRPr="000E39F9">
        <w:rPr>
          <w:rFonts w:ascii="仿宋_GB2312" w:eastAsia="仿宋_GB2312" w:hAnsi="宋体" w:cs="宋体" w:hint="eastAsia"/>
          <w:kern w:val="0"/>
          <w:sz w:val="32"/>
          <w:szCs w:val="32"/>
        </w:rPr>
        <w:t>的四定原则。每个网格员要努力做到</w:t>
      </w:r>
      <w:r w:rsidRPr="000E39F9">
        <w:rPr>
          <w:rFonts w:ascii="宋体" w:hAnsi="宋体" w:cs="宋体" w:hint="eastAsia"/>
          <w:kern w:val="0"/>
          <w:sz w:val="32"/>
          <w:szCs w:val="32"/>
        </w:rPr>
        <w:t>“</w:t>
      </w:r>
      <w:r w:rsidRPr="000E39F9">
        <w:rPr>
          <w:rFonts w:ascii="仿宋_GB2312" w:eastAsia="仿宋_GB2312" w:hAnsi="宋体" w:cs="宋体" w:hint="eastAsia"/>
          <w:kern w:val="0"/>
          <w:sz w:val="32"/>
          <w:szCs w:val="32"/>
        </w:rPr>
        <w:t>四知四能</w:t>
      </w:r>
      <w:r w:rsidRPr="000E39F9">
        <w:rPr>
          <w:rFonts w:ascii="宋体" w:hAnsi="宋体" w:cs="宋体" w:hint="eastAsia"/>
          <w:kern w:val="0"/>
          <w:sz w:val="32"/>
          <w:szCs w:val="32"/>
        </w:rPr>
        <w:t>”</w:t>
      </w:r>
      <w:r w:rsidRPr="000E39F9">
        <w:rPr>
          <w:rFonts w:ascii="仿宋_GB2312" w:eastAsia="仿宋_GB2312" w:hAnsi="宋体" w:cs="宋体" w:hint="eastAsia"/>
          <w:kern w:val="0"/>
          <w:sz w:val="32"/>
          <w:szCs w:val="32"/>
        </w:rPr>
        <w:t>，即知网格概况、知居民家情、知村（社）情民意、知求助对象；能走访调查、能宣传发动、能解决矛盾、能赢得信任。</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仿宋_GB2312" w:eastAsia="仿宋_GB2312" w:hAnsi="宋体" w:cs="宋体" w:hint="eastAsia"/>
          <w:kern w:val="0"/>
          <w:sz w:val="32"/>
          <w:szCs w:val="32"/>
        </w:rPr>
        <w:t>一级网格员：负责牵头抓总，落实基层网格的经济社会管理等基层治理各项工作，承担第一责任人职责。</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仿宋_GB2312" w:eastAsia="仿宋_GB2312" w:hAnsi="宋体" w:cs="宋体" w:hint="eastAsia"/>
          <w:kern w:val="0"/>
          <w:sz w:val="32"/>
          <w:szCs w:val="32"/>
        </w:rPr>
        <w:t>二级网格员：负责村（社区）全面工作，指导下级各责任网格的行政管理事务，对网格员进行教育、管理、监督、跟踪指导等各项工作。</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仿宋_GB2312" w:eastAsia="仿宋_GB2312" w:hAnsi="宋体" w:cs="宋体" w:hint="eastAsia"/>
          <w:kern w:val="0"/>
          <w:sz w:val="32"/>
          <w:szCs w:val="32"/>
        </w:rPr>
        <w:t>三级网格员：负责本网格层面的各项工作，包括对上级网格工作承接传达，对下级网格工作安排部署、督促检查，负责整理责任区内民生、经济、生产生活等各类信息资源登记造册等各项工作。</w:t>
      </w:r>
    </w:p>
    <w:p w:rsidR="000E39F9" w:rsidRPr="000E39F9" w:rsidRDefault="000E39F9" w:rsidP="000E39F9">
      <w:pPr>
        <w:widowControl/>
        <w:shd w:val="clear" w:color="auto" w:fill="FFFFFF"/>
        <w:spacing w:before="75" w:after="75" w:line="540" w:lineRule="atLeast"/>
        <w:ind w:firstLine="640"/>
        <w:jc w:val="left"/>
        <w:rPr>
          <w:rFonts w:ascii="宋体" w:hAnsi="宋体" w:cs="宋体"/>
          <w:kern w:val="0"/>
          <w:sz w:val="24"/>
          <w:szCs w:val="24"/>
        </w:rPr>
      </w:pPr>
      <w:r w:rsidRPr="000E39F9">
        <w:rPr>
          <w:rFonts w:ascii="仿宋_GB2312" w:eastAsia="仿宋_GB2312" w:hAnsi="宋体" w:cs="宋体" w:hint="eastAsia"/>
          <w:kern w:val="0"/>
          <w:sz w:val="32"/>
          <w:szCs w:val="32"/>
        </w:rPr>
        <w:lastRenderedPageBreak/>
        <w:t>四级网格员：负责承接上级网格各项工作，向网格内群众宣传党的方针、政策和法律法规知识，及时传达各级指示、通知、通告；采集社情民意，做好服务调解，主动上门化解矛盾纠纷、解决困难问题；做好信访稳定、交通安全、人居环境整治、疫情防控、公共设施维护管理等日常工作以及上级交办的事项。</w:t>
      </w:r>
    </w:p>
    <w:p w:rsidR="000E39F9" w:rsidRPr="000E39F9" w:rsidRDefault="000E39F9" w:rsidP="000E39F9">
      <w:pPr>
        <w:widowControl/>
        <w:shd w:val="clear" w:color="auto" w:fill="FFFFFF"/>
        <w:spacing w:before="75" w:after="75" w:line="540" w:lineRule="atLeast"/>
        <w:ind w:firstLine="640"/>
        <w:jc w:val="left"/>
        <w:rPr>
          <w:rFonts w:ascii="宋体" w:hAnsi="宋体" w:cs="宋体"/>
          <w:kern w:val="0"/>
          <w:sz w:val="24"/>
          <w:szCs w:val="24"/>
        </w:rPr>
      </w:pPr>
      <w:r w:rsidRPr="000E39F9">
        <w:rPr>
          <w:rFonts w:ascii="仿宋" w:eastAsia="仿宋" w:hAnsi="仿宋" w:cs="宋体" w:hint="eastAsia"/>
          <w:b/>
          <w:bCs/>
          <w:kern w:val="0"/>
          <w:sz w:val="32"/>
        </w:rPr>
        <w:t>（三）配强工作力量。</w:t>
      </w:r>
      <w:r w:rsidRPr="000E39F9">
        <w:rPr>
          <w:rFonts w:ascii="仿宋_GB2312" w:eastAsia="仿宋_GB2312" w:hAnsi="宋体" w:cs="宋体" w:hint="eastAsia"/>
          <w:kern w:val="0"/>
          <w:sz w:val="32"/>
          <w:szCs w:val="32"/>
        </w:rPr>
        <w:t>城区街道聘任专职网格员，签定用工合同。城区街道设四级网格257个，一级网格1个、二级网格8个、三级网格48个、四级网格200个。一、二、三级网格员由城区街道、社区工作人员兼任。四级网格员200人，其中多渠道兼职、整合100人（包括社区平台人员50人，1800元/月；融媒体中心23人，3925元/月；退役军人分配到社区24人，3900元/月;3名机关事业单位选派人员）；另增聘专职网格员100人，每月基础工资1580元并缴纳五险,县财政需负担约240万元。四级网格员平均每人管理户数为150户（县城约3万户）。</w:t>
      </w:r>
    </w:p>
    <w:p w:rsidR="000E39F9" w:rsidRPr="000E39F9" w:rsidRDefault="000E39F9" w:rsidP="000E39F9">
      <w:pPr>
        <w:widowControl/>
        <w:shd w:val="clear" w:color="auto" w:fill="FFFFFF"/>
        <w:spacing w:before="75" w:after="75" w:line="540" w:lineRule="atLeast"/>
        <w:ind w:firstLine="640"/>
        <w:jc w:val="left"/>
        <w:rPr>
          <w:rFonts w:ascii="宋体" w:hAnsi="宋体" w:cs="宋体"/>
          <w:kern w:val="0"/>
          <w:sz w:val="24"/>
          <w:szCs w:val="24"/>
        </w:rPr>
      </w:pPr>
      <w:r w:rsidRPr="000E39F9">
        <w:rPr>
          <w:rFonts w:ascii="仿宋_GB2312" w:eastAsia="仿宋_GB2312" w:hAnsi="宋体" w:cs="宋体" w:hint="eastAsia"/>
          <w:kern w:val="0"/>
          <w:sz w:val="32"/>
          <w:szCs w:val="32"/>
        </w:rPr>
        <w:t>乡镇设四级网格5202个，一级网格36个（35个乡镇、1个街道）、二级网格382个(381个村和1个农村社区)、三级网格1711个，四级网格3073个。一级、二级、三级网格员由乡镇、村（社区）“两委”班子成员兼任；四级网格员由村(居)民小组长担任，由所在镇村给予相应误工补贴。</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仿宋" w:eastAsia="仿宋" w:hAnsi="仿宋" w:cs="宋体" w:hint="eastAsia"/>
          <w:b/>
          <w:bCs/>
          <w:kern w:val="0"/>
          <w:sz w:val="32"/>
        </w:rPr>
        <w:lastRenderedPageBreak/>
        <w:t>（四）发挥网格党组织战斗堡垒作用。</w:t>
      </w:r>
      <w:r w:rsidRPr="000E39F9">
        <w:rPr>
          <w:rFonts w:ascii="仿宋_GB2312" w:eastAsia="仿宋_GB2312" w:hAnsi="宋体" w:cs="宋体" w:hint="eastAsia"/>
          <w:kern w:val="0"/>
          <w:sz w:val="32"/>
          <w:szCs w:val="32"/>
        </w:rPr>
        <w:t>在城区构建“街道有工委、社区有党委、小区有支部、楼栋有小组”的城区网格党建体系。社区网格要组织社区党组织委员和辖区单位党组织有关负责同志建立“大党委”，健全完善协调议事机制；小区网格要吸纳社区党员工作者、小区直管党员、在职党员、物业公司党员建立党支部，发挥功能型党支部作用；楼栋网格要组织楼内直管党员、在职党员建立党小组，在基层社会治理中发挥沟通协调作用，要组织楼栋单元内党员骨干收集社情民意、发现反馈问题，发挥先锋模范作用。在农村构建 “乡镇党委、村党总支（支部）、村屯党小组”网格党建体系。在急难险重工作中党员要亮身份、做表率，当好基层群众的信息员、宣传员、调解员、安全员、服务员。</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黑体" w:eastAsia="黑体" w:hAnsi="黑体" w:cs="宋体" w:hint="eastAsia"/>
          <w:color w:val="282828"/>
          <w:kern w:val="0"/>
          <w:sz w:val="32"/>
          <w:szCs w:val="32"/>
        </w:rPr>
        <w:t>四、工作机制</w:t>
      </w:r>
    </w:p>
    <w:p w:rsidR="000E39F9" w:rsidRPr="000E39F9" w:rsidRDefault="000E39F9" w:rsidP="000E39F9">
      <w:pPr>
        <w:widowControl/>
        <w:shd w:val="clear" w:color="auto" w:fill="FFFFFF"/>
        <w:spacing w:before="75" w:after="75" w:line="540" w:lineRule="atLeast"/>
        <w:ind w:firstLine="640"/>
        <w:jc w:val="left"/>
        <w:rPr>
          <w:rFonts w:ascii="宋体" w:hAnsi="宋体" w:cs="宋体"/>
          <w:kern w:val="0"/>
          <w:sz w:val="24"/>
          <w:szCs w:val="24"/>
        </w:rPr>
      </w:pPr>
      <w:r w:rsidRPr="000E39F9">
        <w:rPr>
          <w:rFonts w:ascii="仿宋_GB2312" w:eastAsia="仿宋_GB2312" w:hAnsi="宋体" w:cs="宋体" w:hint="eastAsia"/>
          <w:kern w:val="0"/>
          <w:sz w:val="32"/>
          <w:szCs w:val="32"/>
        </w:rPr>
        <w:t>本着“各司其职、各负其责”的精神，构建“排查报送、处置反馈、信息管理、督查考核、奖惩表彰”工作机制，保障网格化的正常运转。</w:t>
      </w:r>
    </w:p>
    <w:p w:rsidR="000E39F9" w:rsidRPr="000E39F9" w:rsidRDefault="000E39F9" w:rsidP="000E39F9">
      <w:pPr>
        <w:widowControl/>
        <w:shd w:val="clear" w:color="auto" w:fill="FFFFFF"/>
        <w:spacing w:before="75" w:after="75" w:line="540" w:lineRule="atLeast"/>
        <w:ind w:firstLine="640"/>
        <w:jc w:val="left"/>
        <w:rPr>
          <w:rFonts w:ascii="宋体" w:hAnsi="宋体" w:cs="宋体"/>
          <w:kern w:val="0"/>
          <w:sz w:val="24"/>
          <w:szCs w:val="24"/>
        </w:rPr>
      </w:pPr>
      <w:r w:rsidRPr="000E39F9">
        <w:rPr>
          <w:rFonts w:ascii="仿宋" w:eastAsia="仿宋" w:hAnsi="仿宋" w:cs="宋体" w:hint="eastAsia"/>
          <w:kern w:val="0"/>
          <w:sz w:val="32"/>
          <w:szCs w:val="32"/>
        </w:rPr>
        <w:t>1、排查报送机制。按规定要求定期在责任网格内开展信息排查工作，创建台帐式的网格化管理系统，并实行动态化管理。</w:t>
      </w:r>
      <w:r w:rsidRPr="000E39F9">
        <w:rPr>
          <w:rFonts w:ascii="仿宋" w:eastAsia="仿宋" w:hAnsi="仿宋" w:cs="宋体" w:hint="eastAsia"/>
          <w:kern w:val="0"/>
          <w:sz w:val="32"/>
          <w:szCs w:val="32"/>
        </w:rPr>
        <w:lastRenderedPageBreak/>
        <w:t>每个工作日如实填写网格化管理工作日志，全面掌握责任区内基本情况，做到民情动态“全了解 ”，将排查收集的问题与信息，整理后及时上报，督促并协助在规定时限内给予解决和反馈。</w:t>
      </w:r>
    </w:p>
    <w:p w:rsidR="000E39F9" w:rsidRPr="000E39F9" w:rsidRDefault="000E39F9" w:rsidP="000E39F9">
      <w:pPr>
        <w:widowControl/>
        <w:spacing w:before="75" w:after="75" w:line="540" w:lineRule="atLeast"/>
        <w:ind w:firstLine="480"/>
        <w:jc w:val="left"/>
        <w:rPr>
          <w:rFonts w:ascii="宋体" w:hAnsi="宋体" w:cs="宋体"/>
          <w:kern w:val="0"/>
          <w:sz w:val="24"/>
          <w:szCs w:val="24"/>
        </w:rPr>
      </w:pPr>
      <w:r w:rsidRPr="000E39F9">
        <w:rPr>
          <w:rFonts w:ascii="宋体" w:hAnsi="宋体" w:cs="宋体" w:hint="eastAsia"/>
          <w:kern w:val="0"/>
          <w:sz w:val="32"/>
          <w:szCs w:val="32"/>
        </w:rPr>
        <w:t> </w:t>
      </w:r>
      <w:r w:rsidRPr="000E39F9">
        <w:rPr>
          <w:rFonts w:ascii="仿宋" w:eastAsia="仿宋" w:hAnsi="仿宋" w:cs="仿宋" w:hint="eastAsia"/>
          <w:kern w:val="0"/>
          <w:sz w:val="32"/>
          <w:szCs w:val="32"/>
        </w:rPr>
        <w:t>2</w:t>
      </w:r>
      <w:r w:rsidRPr="000E39F9">
        <w:rPr>
          <w:rFonts w:ascii="仿宋" w:eastAsia="仿宋" w:hAnsi="仿宋" w:cs="宋体" w:hint="eastAsia"/>
          <w:kern w:val="0"/>
          <w:sz w:val="32"/>
          <w:szCs w:val="32"/>
        </w:rPr>
        <w:t>、信息管理机制。在乡镇（街道）建立信息台账系统，实现村（社区）网格数字化管理；坚持“一个网格一本台账、一项工作一组数据”为原则，使网格内各类数据信息科学、直观；网格员做好信息台账系统的管理，坚持做到有变化时即时充实更改，无变化时定期调整维护。</w:t>
      </w:r>
      <w:r w:rsidRPr="000E39F9">
        <w:rPr>
          <w:rFonts w:ascii="仿宋" w:eastAsia="仿宋" w:hAnsi="仿宋" w:cs="宋体" w:hint="eastAsia"/>
          <w:kern w:val="0"/>
          <w:sz w:val="32"/>
          <w:szCs w:val="32"/>
        </w:rPr>
        <w:br/>
      </w:r>
      <w:r w:rsidRPr="000E39F9">
        <w:rPr>
          <w:rFonts w:ascii="宋体" w:hAnsi="宋体" w:cs="宋体" w:hint="eastAsia"/>
          <w:kern w:val="0"/>
          <w:sz w:val="32"/>
          <w:szCs w:val="32"/>
        </w:rPr>
        <w:t>  </w:t>
      </w:r>
      <w:r>
        <w:rPr>
          <w:rFonts w:ascii="宋体" w:hAnsi="宋体" w:cs="宋体" w:hint="eastAsia"/>
          <w:kern w:val="0"/>
          <w:sz w:val="32"/>
          <w:szCs w:val="32"/>
        </w:rPr>
        <w:t xml:space="preserve"> </w:t>
      </w:r>
      <w:r w:rsidRPr="000E39F9">
        <w:rPr>
          <w:rFonts w:ascii="仿宋" w:eastAsia="仿宋" w:hAnsi="仿宋" w:cs="仿宋" w:hint="eastAsia"/>
          <w:kern w:val="0"/>
          <w:sz w:val="32"/>
          <w:szCs w:val="32"/>
        </w:rPr>
        <w:t>3</w:t>
      </w:r>
      <w:r w:rsidRPr="000E39F9">
        <w:rPr>
          <w:rFonts w:ascii="仿宋" w:eastAsia="仿宋" w:hAnsi="仿宋" w:cs="宋体" w:hint="eastAsia"/>
          <w:kern w:val="0"/>
          <w:sz w:val="32"/>
          <w:szCs w:val="32"/>
        </w:rPr>
        <w:t>、处置反馈机制。在处置时效上，属村（社区）职责范围内的，一般在3个工作日内给予解决，属乡镇（街道）、有关职能部门范围内的，一般在5个工作日内给予解决，如特殊情况短期内难以解决，应当及时注明原因；所有问题处置办理结果应当让群众知晓，接受群众监督。</w:t>
      </w:r>
      <w:r w:rsidRPr="000E39F9">
        <w:rPr>
          <w:rFonts w:ascii="仿宋" w:eastAsia="仿宋" w:hAnsi="仿宋" w:cs="宋体" w:hint="eastAsia"/>
          <w:kern w:val="0"/>
          <w:sz w:val="32"/>
          <w:szCs w:val="32"/>
        </w:rPr>
        <w:br/>
      </w:r>
      <w:r w:rsidRPr="000E39F9">
        <w:rPr>
          <w:rFonts w:ascii="宋体" w:hAnsi="宋体" w:cs="宋体" w:hint="eastAsia"/>
          <w:kern w:val="0"/>
          <w:sz w:val="32"/>
          <w:szCs w:val="32"/>
        </w:rPr>
        <w:t>  </w:t>
      </w:r>
      <w:r>
        <w:rPr>
          <w:rFonts w:ascii="宋体" w:hAnsi="宋体" w:cs="宋体" w:hint="eastAsia"/>
          <w:kern w:val="0"/>
          <w:sz w:val="32"/>
          <w:szCs w:val="32"/>
        </w:rPr>
        <w:t xml:space="preserve"> </w:t>
      </w:r>
      <w:r w:rsidRPr="000E39F9">
        <w:rPr>
          <w:rFonts w:ascii="仿宋" w:eastAsia="仿宋" w:hAnsi="仿宋" w:cs="仿宋" w:hint="eastAsia"/>
          <w:kern w:val="0"/>
          <w:sz w:val="32"/>
          <w:szCs w:val="32"/>
        </w:rPr>
        <w:t>4</w:t>
      </w:r>
      <w:r w:rsidRPr="000E39F9">
        <w:rPr>
          <w:rFonts w:ascii="仿宋" w:eastAsia="仿宋" w:hAnsi="仿宋" w:cs="宋体" w:hint="eastAsia"/>
          <w:kern w:val="0"/>
          <w:sz w:val="32"/>
          <w:szCs w:val="32"/>
        </w:rPr>
        <w:t>、督查考核机制。乡镇（街道）要设置网格公示牌，将网格员姓名、照片、联系电话以及网格工作职责等基本信息进行公示。同时，统一制作发放民情联系卡，网格员佩戴统一胸章等标识；采取“日报周查月考核”等方式，确保管理模式有效、实效、高效。</w:t>
      </w:r>
    </w:p>
    <w:p w:rsidR="000E39F9" w:rsidRPr="000E39F9" w:rsidRDefault="000E39F9" w:rsidP="000E39F9">
      <w:pPr>
        <w:widowControl/>
        <w:shd w:val="clear" w:color="auto" w:fill="FFFFFF"/>
        <w:spacing w:before="75" w:after="75" w:line="540" w:lineRule="atLeast"/>
        <w:ind w:firstLine="640"/>
        <w:jc w:val="left"/>
        <w:rPr>
          <w:rFonts w:ascii="宋体" w:hAnsi="宋体" w:cs="宋体"/>
          <w:kern w:val="0"/>
          <w:sz w:val="24"/>
          <w:szCs w:val="24"/>
        </w:rPr>
      </w:pPr>
      <w:r w:rsidRPr="000E39F9">
        <w:rPr>
          <w:rFonts w:ascii="仿宋" w:eastAsia="仿宋" w:hAnsi="仿宋" w:cs="宋体" w:hint="eastAsia"/>
          <w:kern w:val="0"/>
          <w:sz w:val="32"/>
          <w:szCs w:val="32"/>
        </w:rPr>
        <w:lastRenderedPageBreak/>
        <w:t>5、奖惩表彰机制。对网络化管理运转情况实行激励机制， 奖惩以督查考核结果为依据。在网络化管理中表现突出的村（社区）党组织及村（社区）干部、网格员给予表彰；在责任划分上，各村（社区）网格化</w:t>
      </w:r>
      <w:r w:rsidRPr="000E39F9">
        <w:rPr>
          <w:rFonts w:ascii="仿宋_GB2312" w:eastAsia="仿宋_GB2312" w:hAnsi="宋体" w:cs="宋体" w:hint="eastAsia"/>
          <w:kern w:val="0"/>
          <w:sz w:val="32"/>
          <w:szCs w:val="32"/>
        </w:rPr>
        <w:t>管理执行不到位，追究村（社区）党组织负责人责任。</w:t>
      </w:r>
    </w:p>
    <w:p w:rsidR="000E39F9" w:rsidRPr="000E39F9" w:rsidRDefault="000E39F9" w:rsidP="000E39F9">
      <w:pPr>
        <w:widowControl/>
        <w:shd w:val="clear" w:color="auto" w:fill="FFFFFF"/>
        <w:spacing w:before="75" w:after="75" w:line="540" w:lineRule="atLeast"/>
        <w:ind w:firstLine="640"/>
        <w:jc w:val="left"/>
        <w:rPr>
          <w:rFonts w:ascii="宋体" w:hAnsi="宋体" w:cs="宋体"/>
          <w:kern w:val="0"/>
          <w:sz w:val="24"/>
          <w:szCs w:val="24"/>
        </w:rPr>
      </w:pPr>
      <w:r w:rsidRPr="000E39F9">
        <w:rPr>
          <w:rFonts w:ascii="黑体" w:eastAsia="黑体" w:hAnsi="黑体" w:cs="宋体" w:hint="eastAsia"/>
          <w:kern w:val="0"/>
          <w:sz w:val="32"/>
          <w:szCs w:val="32"/>
        </w:rPr>
        <w:t>五、工作要求</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仿宋" w:eastAsia="仿宋" w:hAnsi="仿宋" w:cs="宋体" w:hint="eastAsia"/>
          <w:b/>
          <w:bCs/>
          <w:kern w:val="0"/>
          <w:sz w:val="32"/>
        </w:rPr>
        <w:t>（一）注重统筹推进。</w:t>
      </w:r>
      <w:r w:rsidRPr="000E39F9">
        <w:rPr>
          <w:rFonts w:ascii="仿宋_GB2312" w:eastAsia="仿宋_GB2312" w:hAnsi="宋体" w:cs="宋体" w:hint="eastAsia"/>
          <w:kern w:val="0"/>
          <w:sz w:val="32"/>
          <w:szCs w:val="32"/>
        </w:rPr>
        <w:t>乡镇（街道）要把网格化管理工作纳入重要议事日程，科学合理划分网格，6月底前每个乡镇选取1个村作为示范点进行推进（城区街道全覆盖），年底前全面完成。全县基层社会治理领导小组办公室要加强工作设计，负责统筹规划，做好乡镇（街道）网格化管理的业务培训、监督、考核等工作。提供公共服务管理的部门，要充分发挥职能作用，支持配合平台建设。各基层党组织要认真制定具体方案，落实各项工作任务。</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仿宋" w:eastAsia="仿宋" w:hAnsi="仿宋" w:cs="宋体" w:hint="eastAsia"/>
          <w:b/>
          <w:bCs/>
          <w:kern w:val="0"/>
          <w:sz w:val="32"/>
        </w:rPr>
        <w:t>（二）注重资源整合。</w:t>
      </w:r>
      <w:r w:rsidRPr="000E39F9">
        <w:rPr>
          <w:rFonts w:ascii="仿宋_GB2312" w:eastAsia="仿宋_GB2312" w:hAnsi="宋体" w:cs="宋体" w:hint="eastAsia"/>
          <w:kern w:val="0"/>
          <w:sz w:val="32"/>
          <w:szCs w:val="32"/>
        </w:rPr>
        <w:t>在网格化管理信息平台建设方面，要充分利用好现有软硬件基础条件，因地制宜，实事求是，科学规范制定规划、立项、资金使用等工作。有效整合社会服务管理资源，整合工作力量，充分发挥信息系统优势，提高工作效率，确</w:t>
      </w:r>
      <w:r w:rsidRPr="000E39F9">
        <w:rPr>
          <w:rFonts w:ascii="仿宋_GB2312" w:eastAsia="仿宋_GB2312" w:hAnsi="宋体" w:cs="宋体" w:hint="eastAsia"/>
          <w:kern w:val="0"/>
          <w:sz w:val="32"/>
          <w:szCs w:val="32"/>
        </w:rPr>
        <w:lastRenderedPageBreak/>
        <w:t>保建强建好协作配合、精干高效、便民利民的综合服务平台，为群众提供全方位服务。</w:t>
      </w:r>
    </w:p>
    <w:p w:rsidR="000E39F9" w:rsidRPr="000E39F9" w:rsidRDefault="000E39F9" w:rsidP="000E39F9">
      <w:pPr>
        <w:widowControl/>
        <w:spacing w:before="75" w:after="75" w:line="540" w:lineRule="atLeast"/>
        <w:ind w:firstLine="640"/>
        <w:jc w:val="left"/>
        <w:rPr>
          <w:rFonts w:ascii="宋体" w:hAnsi="宋体" w:cs="宋体"/>
          <w:kern w:val="0"/>
          <w:sz w:val="24"/>
          <w:szCs w:val="24"/>
        </w:rPr>
      </w:pPr>
      <w:r w:rsidRPr="000E39F9">
        <w:rPr>
          <w:rFonts w:ascii="仿宋" w:eastAsia="仿宋" w:hAnsi="仿宋" w:cs="宋体" w:hint="eastAsia"/>
          <w:b/>
          <w:bCs/>
          <w:kern w:val="0"/>
          <w:sz w:val="32"/>
        </w:rPr>
        <w:t>（三）注重宣传引导。</w:t>
      </w:r>
      <w:r w:rsidRPr="000E39F9">
        <w:rPr>
          <w:rFonts w:ascii="仿宋_GB2312" w:eastAsia="仿宋_GB2312" w:hAnsi="宋体" w:cs="宋体" w:hint="eastAsia"/>
          <w:kern w:val="0"/>
          <w:sz w:val="32"/>
          <w:szCs w:val="32"/>
        </w:rPr>
        <w:t>要善于发现、树立推进基层社会治理网格化管理工作的先进典型，及时推广好经验好做法。广泛宣传基层社会治理网格化给村（居）民带来的实际成效，提高群众参与度和支持度。结合实际，组建党员志愿者队伍和社会组织，引导他们积极参与基层社会治理活动，形成和谐人人建、平安人人创、困难人人帮的良好社会环境。</w:t>
      </w:r>
    </w:p>
    <w:p w:rsidR="00020FF5" w:rsidRPr="000E39F9" w:rsidRDefault="00020FF5" w:rsidP="000E39F9">
      <w:pPr>
        <w:rPr>
          <w:szCs w:val="32"/>
        </w:rPr>
      </w:pPr>
    </w:p>
    <w:sectPr w:rsidR="00020FF5" w:rsidRPr="000E39F9" w:rsidSect="00F6749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9BE" w:rsidRDefault="003159BE" w:rsidP="00F67495">
      <w:r>
        <w:separator/>
      </w:r>
    </w:p>
  </w:endnote>
  <w:endnote w:type="continuationSeparator" w:id="1">
    <w:p w:rsidR="003159BE" w:rsidRDefault="003159BE" w:rsidP="00F67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等线">
    <w:altName w:val="华文仿宋"/>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95" w:rsidRDefault="004C05D7">
    <w:pPr>
      <w:pStyle w:val="a8"/>
      <w:ind w:leftChars="2280" w:left="4788" w:firstLineChars="2000" w:firstLine="6400"/>
      <w:rPr>
        <w:rFonts w:eastAsia="仿宋"/>
        <w:sz w:val="32"/>
        <w:szCs w:val="48"/>
      </w:rPr>
    </w:pPr>
    <w:r w:rsidRPr="004C05D7">
      <w:rPr>
        <w:sz w:val="32"/>
      </w:rPr>
      <w:pict>
        <v:shapetype id="_x0000_t202" coordsize="21600,21600" o:spt="202" path="m,l,21600r21600,l21600,xe">
          <v:stroke joinstyle="miter"/>
          <v:path gradientshapeok="t" o:connecttype="rect"/>
        </v:shapetype>
        <v:shape id="_x0000_s1028" type="#_x0000_t202" style="position:absolute;left:0;text-align:left;margin-left:416pt;margin-top:0;width:2in;height:2in;z-index:251662336;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filled="f" stroked="f" strokeweight=".5pt">
          <v:textbox style="mso-fit-shape-to-text:t" inset="0,0,0,0">
            <w:txbxContent>
              <w:p w:rsidR="00F67495" w:rsidRDefault="004C05D7">
                <w:pPr>
                  <w:pStyle w:val="a7"/>
                </w:pPr>
                <w:r>
                  <w:rPr>
                    <w:rFonts w:ascii="宋体" w:hAnsi="宋体" w:cs="宋体" w:hint="eastAsia"/>
                    <w:sz w:val="28"/>
                    <w:szCs w:val="28"/>
                  </w:rPr>
                  <w:fldChar w:fldCharType="begin"/>
                </w:r>
                <w:r w:rsidR="007A6D0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E39F9">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p>
  <w:p w:rsidR="00F67495" w:rsidRDefault="004C05D7">
    <w:pPr>
      <w:pStyle w:val="a8"/>
      <w:wordWrap w:val="0"/>
      <w:ind w:leftChars="2280" w:left="4788" w:firstLineChars="2000" w:firstLine="6400"/>
      <w:jc w:val="right"/>
      <w:rPr>
        <w:rFonts w:ascii="宋体" w:hAnsi="宋体" w:cs="宋体"/>
        <w:b/>
        <w:bCs/>
        <w:color w:val="005192"/>
        <w:sz w:val="28"/>
        <w:szCs w:val="44"/>
      </w:rPr>
    </w:pPr>
    <w:r w:rsidRPr="004C05D7">
      <w:rPr>
        <w:color w:val="FAFAFA"/>
        <w:sz w:val="32"/>
      </w:rPr>
      <w:pict>
        <v:line id="_x0000_s1027" style="position:absolute;left:0;text-align:left;z-index:251661312" from="0,5.85pt" to="442.25pt,6pt"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strokecolor="#005192" strokeweight="1.75pt">
          <v:stroke joinstyle="miter"/>
        </v:line>
      </w:pict>
    </w:r>
    <w:r w:rsidR="007A6D04">
      <w:rPr>
        <w:rFonts w:eastAsia="仿宋" w:hint="eastAsia"/>
        <w:color w:val="FAFAFA"/>
        <w:sz w:val="32"/>
        <w:szCs w:val="48"/>
      </w:rPr>
      <w:t>X</w:t>
    </w:r>
    <w:r w:rsidR="007A6D04">
      <w:rPr>
        <w:rFonts w:ascii="宋体" w:hAnsi="宋体" w:cs="宋体" w:hint="eastAsia"/>
        <w:b/>
        <w:bCs/>
        <w:color w:val="005192"/>
        <w:sz w:val="28"/>
        <w:szCs w:val="44"/>
      </w:rPr>
      <w:t xml:space="preserve">阜新蒙古族自治县人民政府发布     </w:t>
    </w:r>
  </w:p>
  <w:p w:rsidR="00F67495" w:rsidRDefault="00F67495" w:rsidP="008A412F">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9BE" w:rsidRDefault="003159BE" w:rsidP="00F67495">
      <w:r>
        <w:separator/>
      </w:r>
    </w:p>
  </w:footnote>
  <w:footnote w:type="continuationSeparator" w:id="1">
    <w:p w:rsidR="003159BE" w:rsidRDefault="003159BE" w:rsidP="00F67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95" w:rsidRDefault="004C05D7">
    <w:pPr>
      <w:pStyle w:val="a8"/>
      <w:textAlignment w:val="center"/>
      <w:rPr>
        <w:rFonts w:ascii="宋体" w:hAnsi="宋体" w:cs="宋体"/>
        <w:b/>
        <w:bCs/>
        <w:color w:val="005192"/>
        <w:sz w:val="32"/>
      </w:rPr>
    </w:pPr>
    <w:r>
      <w:rPr>
        <w:rFonts w:ascii="宋体" w:hAnsi="宋体" w:cs="宋体"/>
        <w:b/>
        <w:bCs/>
        <w:color w:val="005192"/>
        <w:sz w:val="32"/>
      </w:rPr>
      <w:pict>
        <v:line id="_x0000_s1026" style="position:absolute;left:0;text-align:left;z-index:251660288" from="-.3pt,54.35pt" to="442.25pt,54.35pt"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strokecolor="#005192" strokeweight="1.75pt">
          <v:stroke joinstyle="miter"/>
        </v:line>
      </w:pict>
    </w:r>
  </w:p>
  <w:p w:rsidR="00F67495" w:rsidRDefault="007A6D04">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阜新蒙古族自治县人民政府</w:t>
    </w:r>
    <w:r>
      <w:rPr>
        <w:rFonts w:ascii="宋体" w:hAnsi="宋体" w:cs="宋体" w:hint="eastAsia"/>
        <w:b/>
        <w:bCs/>
        <w:color w:val="005192"/>
        <w:sz w:val="32"/>
        <w:szCs w:val="32"/>
      </w:rPr>
      <w:t>规范性文件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6F3ACD"/>
    <w:multiLevelType w:val="singleLevel"/>
    <w:tmpl w:val="FE6F3ACD"/>
    <w:lvl w:ilvl="0">
      <w:start w:val="2"/>
      <w:numFmt w:val="chineseCounting"/>
      <w:suff w:val="space"/>
      <w:lvlText w:val="第%1章"/>
      <w:lvlJc w:val="left"/>
      <w:rPr>
        <w:rFonts w:hint="eastAsia"/>
      </w:rPr>
    </w:lvl>
  </w:abstractNum>
  <w:abstractNum w:abstractNumId="1">
    <w:nsid w:val="4BD68278"/>
    <w:multiLevelType w:val="singleLevel"/>
    <w:tmpl w:val="4BD68278"/>
    <w:lvl w:ilvl="0">
      <w:start w:val="6"/>
      <w:numFmt w:val="chineseCounting"/>
      <w:suff w:val="space"/>
      <w:lvlText w:val="第%1章"/>
      <w:lvlJc w:val="left"/>
      <w:rPr>
        <w:rFonts w:hint="eastAsia"/>
      </w:rPr>
    </w:lvl>
  </w:abstractNum>
  <w:abstractNum w:abstractNumId="2">
    <w:nsid w:val="6243A639"/>
    <w:multiLevelType w:val="singleLevel"/>
    <w:tmpl w:val="6243A639"/>
    <w:lvl w:ilvl="0">
      <w:start w:val="8"/>
      <w:numFmt w:val="chineseCounting"/>
      <w:suff w:val="space"/>
      <w:lvlText w:val="第%1章"/>
      <w:lvlJc w:val="left"/>
      <w:rPr>
        <w:rFonts w:hint="eastAsia"/>
      </w:rPr>
    </w:lvl>
  </w:abstractNum>
  <w:abstractNum w:abstractNumId="3">
    <w:nsid w:val="7EFE522A"/>
    <w:multiLevelType w:val="singleLevel"/>
    <w:tmpl w:val="7EFE522A"/>
    <w:lvl w:ilvl="0">
      <w:start w:val="7"/>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A6E9F368"/>
    <w:rsid w:val="ADAC2FA9"/>
    <w:rsid w:val="AF5B12FC"/>
    <w:rsid w:val="B1DF2C2C"/>
    <w:rsid w:val="BF3F56FB"/>
    <w:rsid w:val="BF7F7A02"/>
    <w:rsid w:val="C9FB471B"/>
    <w:rsid w:val="D59CE5D6"/>
    <w:rsid w:val="E6B7E280"/>
    <w:rsid w:val="E7FF4908"/>
    <w:rsid w:val="EF5ECE3B"/>
    <w:rsid w:val="EFFFB37F"/>
    <w:rsid w:val="F76CEFF0"/>
    <w:rsid w:val="F7BD57F4"/>
    <w:rsid w:val="F96F255F"/>
    <w:rsid w:val="F9BD496A"/>
    <w:rsid w:val="FBDE879B"/>
    <w:rsid w:val="FFBFA870"/>
    <w:rsid w:val="FFD58A06"/>
    <w:rsid w:val="FFFB9BB2"/>
    <w:rsid w:val="00020FF5"/>
    <w:rsid w:val="000E39F9"/>
    <w:rsid w:val="00147FAF"/>
    <w:rsid w:val="00172A27"/>
    <w:rsid w:val="00223BF9"/>
    <w:rsid w:val="00250E25"/>
    <w:rsid w:val="002C40A2"/>
    <w:rsid w:val="003159BE"/>
    <w:rsid w:val="00345160"/>
    <w:rsid w:val="003764A5"/>
    <w:rsid w:val="00425D39"/>
    <w:rsid w:val="004C05D7"/>
    <w:rsid w:val="00660B23"/>
    <w:rsid w:val="007A6D04"/>
    <w:rsid w:val="008A412F"/>
    <w:rsid w:val="00A11211"/>
    <w:rsid w:val="00F67495"/>
    <w:rsid w:val="00FD47EA"/>
    <w:rsid w:val="019E71BD"/>
    <w:rsid w:val="04B679C3"/>
    <w:rsid w:val="07417A70"/>
    <w:rsid w:val="080F63D8"/>
    <w:rsid w:val="09341458"/>
    <w:rsid w:val="0ACB2D46"/>
    <w:rsid w:val="0B0912D7"/>
    <w:rsid w:val="0EFE284D"/>
    <w:rsid w:val="152D2DCA"/>
    <w:rsid w:val="1DEC284C"/>
    <w:rsid w:val="1E6523AC"/>
    <w:rsid w:val="22440422"/>
    <w:rsid w:val="24D75076"/>
    <w:rsid w:val="2DCF27A6"/>
    <w:rsid w:val="2FED03AA"/>
    <w:rsid w:val="31A15F24"/>
    <w:rsid w:val="395347B5"/>
    <w:rsid w:val="39A232A0"/>
    <w:rsid w:val="39E745AA"/>
    <w:rsid w:val="3B5A6BBB"/>
    <w:rsid w:val="3D75FA38"/>
    <w:rsid w:val="3EDA13A6"/>
    <w:rsid w:val="3FA87C99"/>
    <w:rsid w:val="3FADDA6C"/>
    <w:rsid w:val="42F058B7"/>
    <w:rsid w:val="436109F6"/>
    <w:rsid w:val="43FF7A23"/>
    <w:rsid w:val="441A38D4"/>
    <w:rsid w:val="4BC77339"/>
    <w:rsid w:val="4C9236C5"/>
    <w:rsid w:val="505C172E"/>
    <w:rsid w:val="52F46F0B"/>
    <w:rsid w:val="53D8014D"/>
    <w:rsid w:val="55E064E0"/>
    <w:rsid w:val="572C6D10"/>
    <w:rsid w:val="57FFF409"/>
    <w:rsid w:val="5DBEC2CD"/>
    <w:rsid w:val="5DC34279"/>
    <w:rsid w:val="5F64C400"/>
    <w:rsid w:val="5FFCA295"/>
    <w:rsid w:val="608816D1"/>
    <w:rsid w:val="60EF4E7F"/>
    <w:rsid w:val="665233C1"/>
    <w:rsid w:val="67F1149D"/>
    <w:rsid w:val="6AD9688B"/>
    <w:rsid w:val="6B7D769A"/>
    <w:rsid w:val="6D0E3F22"/>
    <w:rsid w:val="6DBD1CB7"/>
    <w:rsid w:val="6EF2B810"/>
    <w:rsid w:val="77D3E4EE"/>
    <w:rsid w:val="79FFFB28"/>
    <w:rsid w:val="7C9011D9"/>
    <w:rsid w:val="7DC651C5"/>
    <w:rsid w:val="7FCC2834"/>
    <w:rsid w:val="7FE2B49B"/>
    <w:rsid w:val="93FDA9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495"/>
    <w:pPr>
      <w:widowControl w:val="0"/>
      <w:jc w:val="both"/>
    </w:pPr>
    <w:rPr>
      <w:rFonts w:ascii="Calibri" w:hAnsi="Calibri"/>
      <w:kern w:val="2"/>
      <w:sz w:val="21"/>
      <w:szCs w:val="22"/>
    </w:rPr>
  </w:style>
  <w:style w:type="paragraph" w:styleId="1">
    <w:name w:val="heading 1"/>
    <w:basedOn w:val="a"/>
    <w:next w:val="a"/>
    <w:link w:val="1Char"/>
    <w:qFormat/>
    <w:rsid w:val="008A412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A412F"/>
    <w:pPr>
      <w:keepNext/>
      <w:keepLines/>
      <w:spacing w:before="20" w:after="20"/>
      <w:ind w:firstLineChars="200" w:firstLine="560"/>
      <w:outlineLvl w:val="1"/>
    </w:pPr>
    <w:rPr>
      <w:rFonts w:ascii="Arial" w:eastAsia="仿宋"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67495"/>
    <w:pPr>
      <w:jc w:val="left"/>
    </w:pPr>
  </w:style>
  <w:style w:type="paragraph" w:styleId="a4">
    <w:name w:val="Body Text"/>
    <w:basedOn w:val="a"/>
    <w:qFormat/>
    <w:rsid w:val="00F67495"/>
    <w:pPr>
      <w:ind w:left="759"/>
    </w:pPr>
    <w:rPr>
      <w:rFonts w:ascii="Arial Unicode MS" w:eastAsia="Arial Unicode MS" w:hAnsi="Arial Unicode MS"/>
      <w:sz w:val="32"/>
      <w:szCs w:val="32"/>
    </w:rPr>
  </w:style>
  <w:style w:type="paragraph" w:styleId="a5">
    <w:name w:val="Plain Text"/>
    <w:basedOn w:val="a"/>
    <w:uiPriority w:val="99"/>
    <w:unhideWhenUsed/>
    <w:qFormat/>
    <w:rsid w:val="00F67495"/>
    <w:rPr>
      <w:rFonts w:ascii="宋体" w:hAnsi="Courier New" w:cs="Courier New"/>
      <w:szCs w:val="21"/>
    </w:rPr>
  </w:style>
  <w:style w:type="paragraph" w:styleId="a6">
    <w:name w:val="Balloon Text"/>
    <w:basedOn w:val="a"/>
    <w:link w:val="Char"/>
    <w:qFormat/>
    <w:rsid w:val="00F67495"/>
    <w:rPr>
      <w:sz w:val="18"/>
      <w:szCs w:val="18"/>
    </w:rPr>
  </w:style>
  <w:style w:type="paragraph" w:styleId="a7">
    <w:name w:val="footer"/>
    <w:basedOn w:val="a"/>
    <w:uiPriority w:val="99"/>
    <w:qFormat/>
    <w:rsid w:val="00F67495"/>
    <w:pPr>
      <w:tabs>
        <w:tab w:val="center" w:pos="4153"/>
        <w:tab w:val="right" w:pos="8306"/>
      </w:tabs>
      <w:snapToGrid w:val="0"/>
      <w:jc w:val="left"/>
    </w:pPr>
    <w:rPr>
      <w:sz w:val="18"/>
    </w:rPr>
  </w:style>
  <w:style w:type="paragraph" w:styleId="a8">
    <w:name w:val="header"/>
    <w:basedOn w:val="a"/>
    <w:qFormat/>
    <w:rsid w:val="00F6749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link w:val="Char0"/>
    <w:qFormat/>
    <w:rsid w:val="00F67495"/>
    <w:pPr>
      <w:spacing w:before="75" w:after="75"/>
      <w:jc w:val="left"/>
    </w:pPr>
    <w:rPr>
      <w:kern w:val="0"/>
      <w:sz w:val="24"/>
    </w:rPr>
  </w:style>
  <w:style w:type="table" w:styleId="aa">
    <w:name w:val="Table Grid"/>
    <w:basedOn w:val="a1"/>
    <w:qFormat/>
    <w:rsid w:val="00F674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F67495"/>
    <w:rPr>
      <w:b/>
      <w:bCs/>
    </w:rPr>
  </w:style>
  <w:style w:type="character" w:styleId="ac">
    <w:name w:val="page number"/>
    <w:basedOn w:val="a0"/>
    <w:qFormat/>
    <w:rsid w:val="00F67495"/>
  </w:style>
  <w:style w:type="character" w:styleId="ad">
    <w:name w:val="Hyperlink"/>
    <w:basedOn w:val="a0"/>
    <w:uiPriority w:val="99"/>
    <w:qFormat/>
    <w:rsid w:val="00F67495"/>
    <w:rPr>
      <w:color w:val="0000FF"/>
      <w:u w:val="single"/>
    </w:rPr>
  </w:style>
  <w:style w:type="character" w:customStyle="1" w:styleId="Char">
    <w:name w:val="批注框文本 Char"/>
    <w:basedOn w:val="a0"/>
    <w:link w:val="a6"/>
    <w:qFormat/>
    <w:rsid w:val="00F67495"/>
    <w:rPr>
      <w:rFonts w:asciiTheme="minorHAnsi" w:eastAsiaTheme="minorEastAsia" w:hAnsiTheme="minorHAnsi" w:cstheme="minorBidi"/>
      <w:kern w:val="2"/>
      <w:sz w:val="18"/>
      <w:szCs w:val="18"/>
    </w:rPr>
  </w:style>
  <w:style w:type="character" w:customStyle="1" w:styleId="Char0">
    <w:name w:val="普通(网站) Char"/>
    <w:link w:val="a9"/>
    <w:qFormat/>
    <w:rsid w:val="00F67495"/>
    <w:rPr>
      <w:rFonts w:cs="Times New Roman"/>
      <w:kern w:val="0"/>
      <w:sz w:val="24"/>
    </w:rPr>
  </w:style>
  <w:style w:type="paragraph" w:customStyle="1" w:styleId="Heading11">
    <w:name w:val="Heading 11"/>
    <w:basedOn w:val="a"/>
    <w:qFormat/>
    <w:rsid w:val="00F67495"/>
    <w:pPr>
      <w:ind w:left="1487"/>
      <w:outlineLvl w:val="1"/>
    </w:pPr>
    <w:rPr>
      <w:rFonts w:ascii="Arial Unicode MS" w:hAnsi="Arial Unicode MS" w:cs="Arial Unicode MS"/>
      <w:sz w:val="44"/>
      <w:szCs w:val="44"/>
    </w:rPr>
  </w:style>
  <w:style w:type="character" w:customStyle="1" w:styleId="1Char">
    <w:name w:val="标题 1 Char"/>
    <w:basedOn w:val="a0"/>
    <w:link w:val="1"/>
    <w:rsid w:val="008A412F"/>
    <w:rPr>
      <w:rFonts w:ascii="Calibri" w:hAnsi="Calibri"/>
      <w:b/>
      <w:bCs/>
      <w:kern w:val="44"/>
      <w:sz w:val="44"/>
      <w:szCs w:val="44"/>
    </w:rPr>
  </w:style>
  <w:style w:type="character" w:customStyle="1" w:styleId="2Char">
    <w:name w:val="标题 2 Char"/>
    <w:basedOn w:val="a0"/>
    <w:link w:val="2"/>
    <w:rsid w:val="008A412F"/>
    <w:rPr>
      <w:rFonts w:ascii="Arial" w:eastAsia="仿宋" w:hAnsi="Arial"/>
      <w:b/>
      <w:kern w:val="2"/>
      <w:sz w:val="28"/>
      <w:szCs w:val="24"/>
    </w:rPr>
  </w:style>
  <w:style w:type="paragraph" w:customStyle="1" w:styleId="12212">
    <w:name w:val="样式 样式 样式 样式 样式 四号1 + 首行缩进:  2 字符 + 首行缩进:  2 字符1 + 宋体 首行缩进:  2 字符..."/>
    <w:basedOn w:val="122120"/>
    <w:uiPriority w:val="99"/>
    <w:qFormat/>
    <w:rsid w:val="008A412F"/>
    <w:pPr>
      <w:ind w:firstLine="200"/>
    </w:pPr>
    <w:rPr>
      <w:szCs w:val="20"/>
    </w:rPr>
  </w:style>
  <w:style w:type="paragraph" w:customStyle="1" w:styleId="122120">
    <w:name w:val="样式 样式 样式 样式 四号1 + 首行缩进:  2 字符 + 首行缩进:  2 字符1 + 宋体 首行缩进:  2 字符 ..."/>
    <w:basedOn w:val="1221"/>
    <w:qFormat/>
    <w:rsid w:val="008A412F"/>
    <w:pPr>
      <w:spacing w:before="156" w:after="156"/>
      <w:ind w:firstLine="480"/>
    </w:pPr>
    <w:rPr>
      <w:rFonts w:ascii="宋体" w:hAnsi="宋体"/>
      <w:sz w:val="28"/>
      <w:szCs w:val="28"/>
    </w:rPr>
  </w:style>
  <w:style w:type="paragraph" w:customStyle="1" w:styleId="1221">
    <w:name w:val="样式 样式 样式 四号1 + 首行缩进:  2 字符 + 首行缩进:  2 字符1"/>
    <w:basedOn w:val="a"/>
    <w:qFormat/>
    <w:rsid w:val="008A412F"/>
    <w:pPr>
      <w:spacing w:beforeLines="50" w:afterLines="50" w:line="360" w:lineRule="auto"/>
      <w:ind w:firstLineChars="200" w:firstLine="200"/>
    </w:pPr>
    <w:rPr>
      <w:rFonts w:cs="宋体"/>
      <w:sz w:val="24"/>
      <w:szCs w:val="20"/>
    </w:rPr>
  </w:style>
  <w:style w:type="paragraph" w:styleId="10">
    <w:name w:val="toc 1"/>
    <w:basedOn w:val="a"/>
    <w:next w:val="a"/>
    <w:uiPriority w:val="39"/>
    <w:qFormat/>
    <w:rsid w:val="008A412F"/>
    <w:pPr>
      <w:widowControl/>
      <w:spacing w:after="100" w:line="259" w:lineRule="auto"/>
      <w:jc w:val="left"/>
    </w:pPr>
    <w:rPr>
      <w:rFonts w:ascii="等线" w:eastAsia="等线" w:hAnsi="等线"/>
      <w:kern w:val="0"/>
      <w:sz w:val="22"/>
    </w:rPr>
  </w:style>
  <w:style w:type="paragraph" w:styleId="20">
    <w:name w:val="toc 2"/>
    <w:basedOn w:val="a"/>
    <w:next w:val="a"/>
    <w:uiPriority w:val="39"/>
    <w:qFormat/>
    <w:rsid w:val="008A412F"/>
    <w:pPr>
      <w:ind w:leftChars="200" w:left="420"/>
    </w:pPr>
    <w:rPr>
      <w:szCs w:val="24"/>
    </w:rPr>
  </w:style>
  <w:style w:type="paragraph" w:customStyle="1" w:styleId="NormalWebeaacdcc1-d426-44ac-a94e-331e50c8334e">
    <w:name w:val="Normal (Web)_eaacdcc1-d426-44ac-a94e-331e50c8334e"/>
    <w:basedOn w:val="a"/>
    <w:qFormat/>
    <w:rsid w:val="008A412F"/>
    <w:pPr>
      <w:spacing w:before="100" w:beforeAutospacing="1" w:after="100" w:afterAutospacing="1" w:line="360" w:lineRule="auto"/>
      <w:jc w:val="left"/>
    </w:pPr>
    <w:rPr>
      <w:kern w:val="0"/>
      <w:sz w:val="24"/>
      <w:szCs w:val="24"/>
    </w:rPr>
  </w:style>
  <w:style w:type="character" w:customStyle="1" w:styleId="NormalCharacter">
    <w:name w:val="NormalCharacter"/>
    <w:uiPriority w:val="99"/>
    <w:semiHidden/>
    <w:qFormat/>
    <w:rsid w:val="008A412F"/>
  </w:style>
  <w:style w:type="paragraph" w:customStyle="1" w:styleId="Bodytext1">
    <w:name w:val="Body text|1"/>
    <w:basedOn w:val="a"/>
    <w:qFormat/>
    <w:rsid w:val="008A412F"/>
    <w:pPr>
      <w:spacing w:line="389" w:lineRule="auto"/>
      <w:ind w:firstLine="400"/>
    </w:pPr>
    <w:rPr>
      <w:rFonts w:ascii="宋体" w:hAnsi="宋体" w:cs="宋体"/>
      <w:sz w:val="32"/>
      <w:szCs w:val="32"/>
      <w:lang w:val="zh-TW" w:eastAsia="zh-TW" w:bidi="zh-TW"/>
    </w:rPr>
  </w:style>
  <w:style w:type="paragraph" w:customStyle="1" w:styleId="Headerorfooter2">
    <w:name w:val="Header or footer|2"/>
    <w:basedOn w:val="a"/>
    <w:qFormat/>
    <w:rsid w:val="008A412F"/>
    <w:rPr>
      <w:sz w:val="20"/>
      <w:szCs w:val="20"/>
      <w:lang w:val="zh-TW" w:eastAsia="zh-TW" w:bidi="zh-TW"/>
    </w:rPr>
  </w:style>
  <w:style w:type="paragraph" w:customStyle="1" w:styleId="Bodytext2">
    <w:name w:val="Body text|2"/>
    <w:basedOn w:val="a"/>
    <w:qFormat/>
    <w:rsid w:val="008A412F"/>
    <w:pPr>
      <w:spacing w:after="120"/>
      <w:ind w:right="300"/>
      <w:jc w:val="right"/>
    </w:pPr>
    <w:rPr>
      <w:sz w:val="26"/>
      <w:szCs w:val="26"/>
      <w:lang w:val="zh-TW" w:eastAsia="zh-TW" w:bidi="zh-TW"/>
    </w:rPr>
  </w:style>
  <w:style w:type="paragraph" w:customStyle="1" w:styleId="Headerorfooter1">
    <w:name w:val="Header or footer|1"/>
    <w:basedOn w:val="a"/>
    <w:qFormat/>
    <w:rsid w:val="008A412F"/>
    <w:pPr>
      <w:ind w:left="3700" w:firstLine="130"/>
    </w:pPr>
    <w:rPr>
      <w:sz w:val="26"/>
      <w:szCs w:val="26"/>
      <w:lang w:val="zh-TW" w:eastAsia="zh-TW" w:bidi="zh-TW"/>
    </w:rPr>
  </w:style>
  <w:style w:type="paragraph" w:styleId="ae">
    <w:name w:val="Body Text Indent"/>
    <w:basedOn w:val="a"/>
    <w:link w:val="Char1"/>
    <w:rsid w:val="00345160"/>
    <w:pPr>
      <w:spacing w:after="120"/>
      <w:ind w:leftChars="200" w:left="420"/>
    </w:pPr>
  </w:style>
  <w:style w:type="character" w:customStyle="1" w:styleId="Char1">
    <w:name w:val="正文文本缩进 Char"/>
    <w:basedOn w:val="a0"/>
    <w:link w:val="ae"/>
    <w:rsid w:val="00345160"/>
    <w:rPr>
      <w:rFonts w:ascii="Calibri" w:hAnsi="Calibri"/>
      <w:kern w:val="2"/>
      <w:sz w:val="21"/>
      <w:szCs w:val="22"/>
    </w:rPr>
  </w:style>
  <w:style w:type="paragraph" w:styleId="21">
    <w:name w:val="Body Text First Indent 2"/>
    <w:basedOn w:val="ae"/>
    <w:link w:val="2Char0"/>
    <w:rsid w:val="00345160"/>
    <w:pPr>
      <w:ind w:firstLineChars="200" w:firstLine="420"/>
    </w:pPr>
  </w:style>
  <w:style w:type="character" w:customStyle="1" w:styleId="2Char0">
    <w:name w:val="正文首行缩进 2 Char"/>
    <w:basedOn w:val="Char1"/>
    <w:link w:val="21"/>
    <w:rsid w:val="00345160"/>
  </w:style>
</w:styles>
</file>

<file path=word/webSettings.xml><?xml version="1.0" encoding="utf-8"?>
<w:webSettings xmlns:r="http://schemas.openxmlformats.org/officeDocument/2006/relationships" xmlns:w="http://schemas.openxmlformats.org/wordprocessingml/2006/main">
  <w:divs>
    <w:div w:id="832913124">
      <w:bodyDiv w:val="1"/>
      <w:marLeft w:val="0"/>
      <w:marRight w:val="0"/>
      <w:marTop w:val="0"/>
      <w:marBottom w:val="0"/>
      <w:divBdr>
        <w:top w:val="none" w:sz="0" w:space="0" w:color="auto"/>
        <w:left w:val="none" w:sz="0" w:space="0" w:color="auto"/>
        <w:bottom w:val="none" w:sz="0" w:space="0" w:color="auto"/>
        <w:right w:val="none" w:sz="0" w:space="0" w:color="auto"/>
      </w:divBdr>
    </w:div>
    <w:div w:id="1290479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584</Words>
  <Characters>3334</Characters>
  <Application>Microsoft Office Word</Application>
  <DocSecurity>0</DocSecurity>
  <Lines>27</Lines>
  <Paragraphs>7</Paragraphs>
  <ScaleCrop>false</ScaleCrop>
  <Company>Micorosoft</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Micorosoft</cp:lastModifiedBy>
  <cp:revision>3</cp:revision>
  <cp:lastPrinted>2021-11-05T11:30:00Z</cp:lastPrinted>
  <dcterms:created xsi:type="dcterms:W3CDTF">2023-01-11T01:11:00Z</dcterms:created>
  <dcterms:modified xsi:type="dcterms:W3CDTF">2023-01-13T06:09:00Z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